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5807"/>
        <w:gridCol w:w="8080"/>
      </w:tblGrid>
      <w:tr w:rsidR="00917195" w:rsidRPr="00CD716E" w14:paraId="15C008A3" w14:textId="77777777" w:rsidTr="006A470C">
        <w:tc>
          <w:tcPr>
            <w:tcW w:w="5807" w:type="dxa"/>
          </w:tcPr>
          <w:p w14:paraId="7916E528" w14:textId="77777777" w:rsidR="00917195" w:rsidRPr="00CD716E" w:rsidRDefault="00917195" w:rsidP="006A470C">
            <w:pPr>
              <w:rPr>
                <w:rFonts w:cs="Arial"/>
                <w:szCs w:val="24"/>
              </w:rPr>
            </w:pPr>
            <w:r w:rsidRPr="00CD716E">
              <w:rPr>
                <w:rFonts w:cs="Arial"/>
                <w:szCs w:val="24"/>
              </w:rPr>
              <w:t>Setting</w:t>
            </w:r>
          </w:p>
        </w:tc>
        <w:tc>
          <w:tcPr>
            <w:tcW w:w="8080" w:type="dxa"/>
          </w:tcPr>
          <w:p w14:paraId="7E622205" w14:textId="77777777" w:rsidR="00917195" w:rsidRPr="00CD716E" w:rsidRDefault="00917195" w:rsidP="006A470C">
            <w:pPr>
              <w:rPr>
                <w:rFonts w:cs="Arial"/>
                <w:szCs w:val="24"/>
              </w:rPr>
            </w:pPr>
            <w:r w:rsidRPr="00CD716E">
              <w:rPr>
                <w:rFonts w:cs="Arial"/>
                <w:szCs w:val="24"/>
              </w:rPr>
              <w:t>Woodlea Primary School</w:t>
            </w:r>
          </w:p>
        </w:tc>
      </w:tr>
      <w:tr w:rsidR="00917195" w:rsidRPr="00CD716E" w14:paraId="767E608C" w14:textId="77777777" w:rsidTr="006A470C">
        <w:tc>
          <w:tcPr>
            <w:tcW w:w="5807" w:type="dxa"/>
          </w:tcPr>
          <w:p w14:paraId="03182192" w14:textId="77777777" w:rsidR="00917195" w:rsidRPr="00CD716E" w:rsidRDefault="00917195" w:rsidP="006A470C">
            <w:pPr>
              <w:rPr>
                <w:rFonts w:cs="Arial"/>
                <w:szCs w:val="24"/>
              </w:rPr>
            </w:pPr>
            <w:r w:rsidRPr="00CD716E">
              <w:rPr>
                <w:rFonts w:cs="Arial"/>
                <w:szCs w:val="24"/>
              </w:rPr>
              <w:t>DfE Number</w:t>
            </w:r>
          </w:p>
        </w:tc>
        <w:tc>
          <w:tcPr>
            <w:tcW w:w="8080" w:type="dxa"/>
          </w:tcPr>
          <w:p w14:paraId="4FCC9509" w14:textId="77777777" w:rsidR="00917195" w:rsidRPr="00CD716E" w:rsidRDefault="00917195" w:rsidP="006A470C">
            <w:pPr>
              <w:rPr>
                <w:rFonts w:cs="Arial"/>
                <w:szCs w:val="24"/>
              </w:rPr>
            </w:pPr>
            <w:r w:rsidRPr="00CD716E">
              <w:rPr>
                <w:rFonts w:cs="Arial"/>
                <w:szCs w:val="24"/>
              </w:rPr>
              <w:t>850 2753</w:t>
            </w:r>
          </w:p>
        </w:tc>
      </w:tr>
      <w:tr w:rsidR="00917195" w:rsidRPr="00CD716E" w14:paraId="11E47D1A" w14:textId="77777777" w:rsidTr="006A470C">
        <w:tc>
          <w:tcPr>
            <w:tcW w:w="5807" w:type="dxa"/>
          </w:tcPr>
          <w:p w14:paraId="694AC960" w14:textId="4C5F5FC6" w:rsidR="00917195" w:rsidRPr="00CD716E" w:rsidRDefault="00945D45" w:rsidP="006A470C">
            <w:pPr>
              <w:rPr>
                <w:rFonts w:cs="Arial"/>
                <w:szCs w:val="24"/>
              </w:rPr>
            </w:pPr>
            <w:r w:rsidRPr="00945D45">
              <w:rPr>
                <w:rFonts w:cs="Arial"/>
                <w:szCs w:val="24"/>
              </w:rPr>
              <w:t xml:space="preserve">Special Educational Needs </w:t>
            </w:r>
            <w:r>
              <w:rPr>
                <w:rFonts w:cs="Arial"/>
                <w:szCs w:val="24"/>
              </w:rPr>
              <w:t xml:space="preserve">and Disabilities </w:t>
            </w:r>
            <w:r w:rsidRPr="00945D45">
              <w:rPr>
                <w:rFonts w:cs="Arial"/>
                <w:szCs w:val="24"/>
              </w:rPr>
              <w:t xml:space="preserve">Coordinator </w:t>
            </w:r>
            <w:r w:rsidR="00153F5B">
              <w:rPr>
                <w:rFonts w:cs="Arial"/>
                <w:szCs w:val="24"/>
              </w:rPr>
              <w:t>SENDCo</w:t>
            </w:r>
            <w:r w:rsidR="00917195" w:rsidRPr="00CD716E">
              <w:rPr>
                <w:rFonts w:cs="Arial"/>
                <w:szCs w:val="24"/>
              </w:rPr>
              <w:t xml:space="preserve"> Name and contact details</w:t>
            </w:r>
          </w:p>
        </w:tc>
        <w:tc>
          <w:tcPr>
            <w:tcW w:w="8080" w:type="dxa"/>
          </w:tcPr>
          <w:p w14:paraId="751C6514" w14:textId="02A7B7B2" w:rsidR="00917195" w:rsidRPr="00CD716E" w:rsidRDefault="00276011" w:rsidP="006A470C">
            <w:pPr>
              <w:rPr>
                <w:rFonts w:cs="Arial"/>
                <w:szCs w:val="24"/>
              </w:rPr>
            </w:pPr>
            <w:r w:rsidRPr="00CD716E">
              <w:rPr>
                <w:rFonts w:cs="Arial"/>
                <w:szCs w:val="24"/>
              </w:rPr>
              <w:t>Lillian Zwarts</w:t>
            </w:r>
            <w:r w:rsidR="009D440E">
              <w:rPr>
                <w:rFonts w:cs="Arial"/>
                <w:szCs w:val="24"/>
              </w:rPr>
              <w:t xml:space="preserve"> </w:t>
            </w:r>
          </w:p>
          <w:p w14:paraId="5D5E9E1C" w14:textId="335501FB" w:rsidR="00917195" w:rsidRPr="00CD716E" w:rsidRDefault="00153F5B" w:rsidP="006A470C">
            <w:pPr>
              <w:rPr>
                <w:rFonts w:cs="Arial"/>
                <w:szCs w:val="24"/>
              </w:rPr>
            </w:pPr>
            <w:r>
              <w:rPr>
                <w:rFonts w:cs="Arial"/>
                <w:szCs w:val="24"/>
              </w:rPr>
              <w:t>SENDCo</w:t>
            </w:r>
            <w:r w:rsidR="00917195" w:rsidRPr="00CD716E">
              <w:rPr>
                <w:rFonts w:cs="Arial"/>
                <w:szCs w:val="24"/>
              </w:rPr>
              <w:t>@woodlea.hants.sch.uk</w:t>
            </w:r>
          </w:p>
        </w:tc>
      </w:tr>
      <w:tr w:rsidR="00917195" w:rsidRPr="00CD716E" w14:paraId="4DBC63EF" w14:textId="77777777" w:rsidTr="006A470C">
        <w:tc>
          <w:tcPr>
            <w:tcW w:w="5807" w:type="dxa"/>
          </w:tcPr>
          <w:p w14:paraId="05A01BA0" w14:textId="77777777" w:rsidR="00917195" w:rsidRPr="00CD716E" w:rsidRDefault="00917195" w:rsidP="006A470C">
            <w:pPr>
              <w:rPr>
                <w:rFonts w:cs="Arial"/>
                <w:szCs w:val="24"/>
              </w:rPr>
            </w:pPr>
            <w:r w:rsidRPr="00CD716E">
              <w:rPr>
                <w:rFonts w:cs="Arial"/>
                <w:szCs w:val="24"/>
              </w:rPr>
              <w:t>SEN Information report Publish date</w:t>
            </w:r>
          </w:p>
          <w:p w14:paraId="6A50800C" w14:textId="77777777" w:rsidR="00917195" w:rsidRPr="00CD716E" w:rsidRDefault="00917195" w:rsidP="006A470C">
            <w:pPr>
              <w:rPr>
                <w:rFonts w:cs="Arial"/>
                <w:b/>
                <w:bCs/>
                <w:szCs w:val="24"/>
              </w:rPr>
            </w:pPr>
            <w:r w:rsidRPr="00CD716E">
              <w:rPr>
                <w:rFonts w:cs="Arial"/>
                <w:szCs w:val="24"/>
              </w:rPr>
              <w:t>SEN Information Report review date</w:t>
            </w:r>
          </w:p>
        </w:tc>
        <w:tc>
          <w:tcPr>
            <w:tcW w:w="8080" w:type="dxa"/>
          </w:tcPr>
          <w:p w14:paraId="2D4D2BAB" w14:textId="77777777" w:rsidR="00917195" w:rsidRPr="00CD716E" w:rsidRDefault="00917195" w:rsidP="006A470C">
            <w:pPr>
              <w:rPr>
                <w:rFonts w:cs="Arial"/>
                <w:szCs w:val="24"/>
              </w:rPr>
            </w:pPr>
            <w:r w:rsidRPr="00CD716E">
              <w:rPr>
                <w:rFonts w:cs="Arial"/>
                <w:szCs w:val="24"/>
              </w:rPr>
              <w:t>1</w:t>
            </w:r>
            <w:r w:rsidR="00276011" w:rsidRPr="00CD716E">
              <w:rPr>
                <w:rFonts w:cs="Arial"/>
                <w:szCs w:val="24"/>
              </w:rPr>
              <w:t>0</w:t>
            </w:r>
            <w:r w:rsidRPr="00CD716E">
              <w:rPr>
                <w:rFonts w:cs="Arial"/>
                <w:szCs w:val="24"/>
                <w:vertAlign w:val="superscript"/>
              </w:rPr>
              <w:t>th</w:t>
            </w:r>
            <w:r w:rsidR="009E4129" w:rsidRPr="00CD716E">
              <w:rPr>
                <w:rFonts w:cs="Arial"/>
                <w:szCs w:val="24"/>
              </w:rPr>
              <w:t xml:space="preserve"> July 202</w:t>
            </w:r>
            <w:r w:rsidR="00276011" w:rsidRPr="00CD716E">
              <w:rPr>
                <w:rFonts w:cs="Arial"/>
                <w:szCs w:val="24"/>
              </w:rPr>
              <w:t>4</w:t>
            </w:r>
          </w:p>
          <w:p w14:paraId="04911AC3" w14:textId="77777777" w:rsidR="00917195" w:rsidRPr="00CD716E" w:rsidRDefault="00917195" w:rsidP="006A470C">
            <w:pPr>
              <w:rPr>
                <w:rFonts w:cs="Arial"/>
                <w:szCs w:val="24"/>
              </w:rPr>
            </w:pPr>
            <w:r w:rsidRPr="00CD716E">
              <w:rPr>
                <w:rFonts w:cs="Arial"/>
                <w:szCs w:val="24"/>
              </w:rPr>
              <w:t>1</w:t>
            </w:r>
            <w:r w:rsidR="00276011" w:rsidRPr="00CD716E">
              <w:rPr>
                <w:rFonts w:cs="Arial"/>
                <w:szCs w:val="24"/>
              </w:rPr>
              <w:t>0</w:t>
            </w:r>
            <w:r w:rsidRPr="00CD716E">
              <w:rPr>
                <w:rFonts w:cs="Arial"/>
                <w:szCs w:val="24"/>
                <w:vertAlign w:val="superscript"/>
              </w:rPr>
              <w:t>th</w:t>
            </w:r>
            <w:r w:rsidR="009E4129" w:rsidRPr="00CD716E">
              <w:rPr>
                <w:rFonts w:cs="Arial"/>
                <w:szCs w:val="24"/>
              </w:rPr>
              <w:t xml:space="preserve"> July 202</w:t>
            </w:r>
            <w:r w:rsidR="00276011" w:rsidRPr="00CD716E">
              <w:rPr>
                <w:rFonts w:cs="Arial"/>
                <w:szCs w:val="24"/>
              </w:rPr>
              <w:t>5</w:t>
            </w:r>
          </w:p>
        </w:tc>
      </w:tr>
      <w:tr w:rsidR="00917195" w:rsidRPr="00CD716E" w14:paraId="57906283" w14:textId="77777777" w:rsidTr="006A470C">
        <w:tc>
          <w:tcPr>
            <w:tcW w:w="5807" w:type="dxa"/>
          </w:tcPr>
          <w:p w14:paraId="4F52B166" w14:textId="77777777" w:rsidR="00917195" w:rsidRPr="00CD716E" w:rsidRDefault="00917195" w:rsidP="006A470C">
            <w:pPr>
              <w:rPr>
                <w:rFonts w:cs="Arial"/>
                <w:szCs w:val="24"/>
              </w:rPr>
            </w:pPr>
            <w:r w:rsidRPr="00CD716E">
              <w:rPr>
                <w:rFonts w:cs="Arial"/>
                <w:szCs w:val="24"/>
              </w:rPr>
              <w:t xml:space="preserve">The kinds of SEND for which provision is made at the school </w:t>
            </w:r>
          </w:p>
        </w:tc>
        <w:tc>
          <w:tcPr>
            <w:tcW w:w="8080" w:type="dxa"/>
          </w:tcPr>
          <w:p w14:paraId="326C6D46" w14:textId="326E3323" w:rsidR="00917195" w:rsidRPr="00CD716E" w:rsidRDefault="00E57D65" w:rsidP="006A470C">
            <w:pPr>
              <w:rPr>
                <w:rFonts w:cs="Arial"/>
                <w:szCs w:val="24"/>
              </w:rPr>
            </w:pPr>
            <w:r w:rsidRPr="00CD716E">
              <w:rPr>
                <w:rFonts w:cs="Arial"/>
                <w:szCs w:val="24"/>
              </w:rPr>
              <w:t>26</w:t>
            </w:r>
            <w:r w:rsidR="00917195" w:rsidRPr="00CD716E">
              <w:rPr>
                <w:rFonts w:cs="Arial"/>
                <w:szCs w:val="24"/>
              </w:rPr>
              <w:t xml:space="preserve">% of the school population is on the SEND register including those with EHCPs </w:t>
            </w:r>
            <w:r w:rsidR="008C5EB6">
              <w:rPr>
                <w:rFonts w:cs="Arial"/>
                <w:szCs w:val="24"/>
              </w:rPr>
              <w:t>(Education Health Care Plans)</w:t>
            </w:r>
          </w:p>
          <w:p w14:paraId="04A8DA65" w14:textId="77777777" w:rsidR="00917195" w:rsidRPr="00CD716E" w:rsidRDefault="00917195" w:rsidP="006A470C">
            <w:pPr>
              <w:rPr>
                <w:rFonts w:cs="Arial"/>
                <w:szCs w:val="24"/>
              </w:rPr>
            </w:pPr>
            <w:r w:rsidRPr="00CD716E">
              <w:rPr>
                <w:rFonts w:cs="Arial"/>
                <w:szCs w:val="24"/>
              </w:rPr>
              <w:t>Of this group:</w:t>
            </w:r>
          </w:p>
          <w:p w14:paraId="5CCEFE80" w14:textId="77777777" w:rsidR="00CD716E" w:rsidRPr="00CD716E" w:rsidRDefault="00CD716E" w:rsidP="006A470C">
            <w:pPr>
              <w:pStyle w:val="ListParagraph"/>
              <w:numPr>
                <w:ilvl w:val="0"/>
                <w:numId w:val="1"/>
              </w:numPr>
              <w:rPr>
                <w:rFonts w:cs="Arial"/>
                <w:szCs w:val="24"/>
              </w:rPr>
            </w:pPr>
            <w:r w:rsidRPr="00CD716E">
              <w:rPr>
                <w:rFonts w:cs="Arial"/>
                <w:szCs w:val="24"/>
              </w:rPr>
              <w:t>EHCPs 2%</w:t>
            </w:r>
          </w:p>
          <w:p w14:paraId="0C065BFB" w14:textId="0A1742DE" w:rsidR="00CD716E" w:rsidRPr="00CD716E" w:rsidRDefault="00CD716E" w:rsidP="006A470C">
            <w:pPr>
              <w:pStyle w:val="ListParagraph"/>
              <w:numPr>
                <w:ilvl w:val="0"/>
                <w:numId w:val="1"/>
              </w:numPr>
              <w:rPr>
                <w:rFonts w:cs="Arial"/>
                <w:szCs w:val="24"/>
              </w:rPr>
            </w:pPr>
            <w:r w:rsidRPr="00CD716E">
              <w:rPr>
                <w:rFonts w:cs="Arial"/>
                <w:szCs w:val="24"/>
              </w:rPr>
              <w:t>SEND</w:t>
            </w:r>
            <w:r w:rsidR="009A6D06">
              <w:rPr>
                <w:rFonts w:cs="Arial"/>
                <w:szCs w:val="24"/>
              </w:rPr>
              <w:t xml:space="preserve"> </w:t>
            </w:r>
            <w:r w:rsidRPr="00CD716E">
              <w:rPr>
                <w:rFonts w:cs="Arial"/>
                <w:szCs w:val="24"/>
              </w:rPr>
              <w:t>support 24%</w:t>
            </w:r>
          </w:p>
          <w:p w14:paraId="6B0359BD" w14:textId="77777777" w:rsidR="00917195" w:rsidRPr="00CD716E" w:rsidRDefault="00CD716E" w:rsidP="006A470C">
            <w:pPr>
              <w:pStyle w:val="ListParagraph"/>
              <w:numPr>
                <w:ilvl w:val="0"/>
                <w:numId w:val="1"/>
              </w:numPr>
              <w:rPr>
                <w:rFonts w:cs="Arial"/>
                <w:szCs w:val="24"/>
              </w:rPr>
            </w:pPr>
            <w:r w:rsidRPr="00CD716E">
              <w:rPr>
                <w:rFonts w:cs="Arial"/>
                <w:szCs w:val="24"/>
              </w:rPr>
              <w:t>37</w:t>
            </w:r>
            <w:r w:rsidR="00917195" w:rsidRPr="00CD716E">
              <w:rPr>
                <w:rFonts w:cs="Arial"/>
                <w:szCs w:val="24"/>
              </w:rPr>
              <w:t xml:space="preserve">% have Communication and Interaction </w:t>
            </w:r>
            <w:r w:rsidRPr="00CD716E">
              <w:rPr>
                <w:rFonts w:cs="Arial"/>
                <w:szCs w:val="24"/>
              </w:rPr>
              <w:t>N</w:t>
            </w:r>
            <w:r w:rsidR="00917195" w:rsidRPr="00CD716E">
              <w:rPr>
                <w:rFonts w:cs="Arial"/>
                <w:szCs w:val="24"/>
              </w:rPr>
              <w:t>eeds</w:t>
            </w:r>
          </w:p>
          <w:p w14:paraId="7A969248" w14:textId="77777777" w:rsidR="00917195" w:rsidRPr="00CD716E" w:rsidRDefault="00CD716E" w:rsidP="006A470C">
            <w:pPr>
              <w:pStyle w:val="ListParagraph"/>
              <w:numPr>
                <w:ilvl w:val="0"/>
                <w:numId w:val="1"/>
              </w:numPr>
              <w:rPr>
                <w:rFonts w:cs="Arial"/>
                <w:szCs w:val="24"/>
              </w:rPr>
            </w:pPr>
            <w:r w:rsidRPr="00CD716E">
              <w:rPr>
                <w:rFonts w:cs="Arial"/>
                <w:szCs w:val="24"/>
              </w:rPr>
              <w:t>4</w:t>
            </w:r>
            <w:r w:rsidR="00917195" w:rsidRPr="00CD716E">
              <w:rPr>
                <w:rFonts w:cs="Arial"/>
                <w:szCs w:val="24"/>
              </w:rPr>
              <w:t xml:space="preserve">% have Physical and Sensory </w:t>
            </w:r>
            <w:r w:rsidRPr="00CD716E">
              <w:rPr>
                <w:rFonts w:cs="Arial"/>
                <w:szCs w:val="24"/>
              </w:rPr>
              <w:t>N</w:t>
            </w:r>
            <w:r w:rsidR="00917195" w:rsidRPr="00CD716E">
              <w:rPr>
                <w:rFonts w:cs="Arial"/>
                <w:szCs w:val="24"/>
              </w:rPr>
              <w:t>eeds</w:t>
            </w:r>
          </w:p>
          <w:p w14:paraId="7D76C046" w14:textId="77777777" w:rsidR="003759B6" w:rsidRPr="00CD716E" w:rsidRDefault="003759B6" w:rsidP="003759B6">
            <w:pPr>
              <w:pStyle w:val="ListParagraph"/>
              <w:numPr>
                <w:ilvl w:val="0"/>
                <w:numId w:val="1"/>
              </w:numPr>
              <w:rPr>
                <w:rFonts w:cs="Arial"/>
                <w:szCs w:val="24"/>
              </w:rPr>
            </w:pPr>
            <w:r w:rsidRPr="00CD716E">
              <w:rPr>
                <w:rFonts w:cs="Arial"/>
                <w:szCs w:val="24"/>
              </w:rPr>
              <w:t xml:space="preserve">17% have Social Emotional and Mental Health </w:t>
            </w:r>
            <w:r w:rsidR="00CD716E" w:rsidRPr="00CD716E">
              <w:rPr>
                <w:rFonts w:cs="Arial"/>
                <w:szCs w:val="24"/>
              </w:rPr>
              <w:t>N</w:t>
            </w:r>
            <w:r w:rsidRPr="00CD716E">
              <w:rPr>
                <w:rFonts w:cs="Arial"/>
                <w:szCs w:val="24"/>
              </w:rPr>
              <w:t>eeds</w:t>
            </w:r>
          </w:p>
          <w:p w14:paraId="4FBB41D4" w14:textId="77777777" w:rsidR="00917195" w:rsidRPr="00CD716E" w:rsidRDefault="00CD716E" w:rsidP="006A470C">
            <w:pPr>
              <w:pStyle w:val="ListParagraph"/>
              <w:numPr>
                <w:ilvl w:val="0"/>
                <w:numId w:val="1"/>
              </w:numPr>
              <w:rPr>
                <w:rFonts w:cs="Arial"/>
                <w:szCs w:val="24"/>
              </w:rPr>
            </w:pPr>
            <w:r w:rsidRPr="00CD716E">
              <w:rPr>
                <w:rFonts w:cs="Arial"/>
                <w:szCs w:val="24"/>
              </w:rPr>
              <w:t>41</w:t>
            </w:r>
            <w:r w:rsidR="00917195" w:rsidRPr="00CD716E">
              <w:rPr>
                <w:rFonts w:cs="Arial"/>
                <w:szCs w:val="24"/>
              </w:rPr>
              <w:t xml:space="preserve">% have </w:t>
            </w:r>
            <w:r w:rsidRPr="00CD716E">
              <w:rPr>
                <w:rFonts w:cs="Arial"/>
                <w:szCs w:val="24"/>
              </w:rPr>
              <w:t>C</w:t>
            </w:r>
            <w:r w:rsidR="003759B6" w:rsidRPr="00CD716E">
              <w:rPr>
                <w:rFonts w:cs="Arial"/>
                <w:szCs w:val="24"/>
              </w:rPr>
              <w:t xml:space="preserve">ognition and </w:t>
            </w:r>
            <w:r w:rsidRPr="00CD716E">
              <w:rPr>
                <w:rFonts w:cs="Arial"/>
                <w:szCs w:val="24"/>
              </w:rPr>
              <w:t>L</w:t>
            </w:r>
            <w:r w:rsidR="003759B6" w:rsidRPr="00CD716E">
              <w:rPr>
                <w:rFonts w:cs="Arial"/>
                <w:szCs w:val="24"/>
              </w:rPr>
              <w:t xml:space="preserve">earning </w:t>
            </w:r>
            <w:r w:rsidRPr="00CD716E">
              <w:rPr>
                <w:rFonts w:cs="Arial"/>
                <w:szCs w:val="24"/>
              </w:rPr>
              <w:t>N</w:t>
            </w:r>
            <w:r w:rsidR="003759B6" w:rsidRPr="00CD716E">
              <w:rPr>
                <w:rFonts w:cs="Arial"/>
                <w:szCs w:val="24"/>
              </w:rPr>
              <w:t>eeds</w:t>
            </w:r>
          </w:p>
          <w:p w14:paraId="5DD93A5B" w14:textId="77777777" w:rsidR="00CD716E" w:rsidRPr="00CD716E" w:rsidRDefault="00CD716E" w:rsidP="00CD716E">
            <w:pPr>
              <w:pStyle w:val="ListParagraph"/>
              <w:numPr>
                <w:ilvl w:val="0"/>
                <w:numId w:val="1"/>
              </w:numPr>
              <w:rPr>
                <w:rFonts w:cs="Arial"/>
                <w:szCs w:val="24"/>
              </w:rPr>
            </w:pPr>
            <w:r w:rsidRPr="00CD716E">
              <w:rPr>
                <w:rFonts w:cs="Arial"/>
                <w:szCs w:val="24"/>
              </w:rPr>
              <w:t>34% are girls</w:t>
            </w:r>
          </w:p>
          <w:p w14:paraId="71A094D0" w14:textId="77777777" w:rsidR="00CD716E" w:rsidRPr="00CD716E" w:rsidRDefault="00CD716E" w:rsidP="00CD716E">
            <w:pPr>
              <w:pStyle w:val="ListParagraph"/>
              <w:numPr>
                <w:ilvl w:val="0"/>
                <w:numId w:val="1"/>
              </w:numPr>
              <w:rPr>
                <w:rFonts w:cs="Arial"/>
                <w:szCs w:val="24"/>
              </w:rPr>
            </w:pPr>
            <w:r w:rsidRPr="00CD716E">
              <w:rPr>
                <w:rFonts w:cs="Arial"/>
                <w:szCs w:val="24"/>
              </w:rPr>
              <w:t>71% % are boys</w:t>
            </w:r>
          </w:p>
          <w:p w14:paraId="3879F503" w14:textId="77777777" w:rsidR="00CD716E" w:rsidRPr="00CD716E" w:rsidRDefault="00CD716E" w:rsidP="006A470C">
            <w:pPr>
              <w:pStyle w:val="ListParagraph"/>
              <w:numPr>
                <w:ilvl w:val="0"/>
                <w:numId w:val="1"/>
              </w:numPr>
              <w:rPr>
                <w:rFonts w:cs="Arial"/>
                <w:szCs w:val="24"/>
              </w:rPr>
            </w:pPr>
            <w:r w:rsidRPr="00CD716E">
              <w:rPr>
                <w:rFonts w:cs="Arial"/>
                <w:szCs w:val="24"/>
              </w:rPr>
              <w:t>25 % EAL</w:t>
            </w:r>
          </w:p>
          <w:p w14:paraId="39B93AE6" w14:textId="77777777" w:rsidR="00CD716E" w:rsidRPr="00CD716E" w:rsidRDefault="00CD716E" w:rsidP="006A470C">
            <w:pPr>
              <w:pStyle w:val="ListParagraph"/>
              <w:numPr>
                <w:ilvl w:val="0"/>
                <w:numId w:val="1"/>
              </w:numPr>
              <w:rPr>
                <w:rFonts w:cs="Arial"/>
                <w:szCs w:val="24"/>
              </w:rPr>
            </w:pPr>
            <w:r w:rsidRPr="00CD716E">
              <w:rPr>
                <w:rFonts w:cs="Arial"/>
                <w:szCs w:val="24"/>
              </w:rPr>
              <w:t>55% PP</w:t>
            </w:r>
          </w:p>
          <w:p w14:paraId="121555FC" w14:textId="77777777" w:rsidR="00917195" w:rsidRPr="00CD716E" w:rsidRDefault="00917195" w:rsidP="006A470C">
            <w:pPr>
              <w:rPr>
                <w:rFonts w:cs="Arial"/>
                <w:szCs w:val="24"/>
              </w:rPr>
            </w:pPr>
            <w:r w:rsidRPr="00CD716E">
              <w:rPr>
                <w:rFonts w:cs="Arial"/>
                <w:szCs w:val="24"/>
              </w:rPr>
              <w:t xml:space="preserve">Pupils will be identified with a primary area of need on the SEND register according to the four broad areas of need in the SEND Code of Practice 2015, but may well face additional barriers to learning which come under other areas of need. </w:t>
            </w:r>
            <w:bookmarkStart w:id="0" w:name="_GoBack"/>
            <w:bookmarkEnd w:id="0"/>
          </w:p>
        </w:tc>
      </w:tr>
      <w:tr w:rsidR="00917195" w:rsidRPr="00CD716E" w14:paraId="7FE8477B" w14:textId="77777777" w:rsidTr="006A470C">
        <w:tc>
          <w:tcPr>
            <w:tcW w:w="5807" w:type="dxa"/>
          </w:tcPr>
          <w:p w14:paraId="59201DBF" w14:textId="77777777" w:rsidR="00917195" w:rsidRPr="00CD716E" w:rsidRDefault="00917195" w:rsidP="006A470C">
            <w:pPr>
              <w:rPr>
                <w:rFonts w:cs="Arial"/>
                <w:szCs w:val="24"/>
              </w:rPr>
            </w:pPr>
            <w:r w:rsidRPr="00CD716E">
              <w:rPr>
                <w:rFonts w:cs="Arial"/>
                <w:szCs w:val="24"/>
              </w:rPr>
              <w:lastRenderedPageBreak/>
              <w:t>Policies for identifying children and young people with SEN</w:t>
            </w:r>
            <w:r w:rsidR="00276011" w:rsidRPr="00CD716E">
              <w:rPr>
                <w:rFonts w:cs="Arial"/>
                <w:szCs w:val="24"/>
              </w:rPr>
              <w:t>D</w:t>
            </w:r>
            <w:r w:rsidRPr="00CD716E">
              <w:rPr>
                <w:rFonts w:cs="Arial"/>
                <w:szCs w:val="24"/>
              </w:rPr>
              <w:t xml:space="preserve"> and assessing their needs, including additional arrangements for children and young people who are Looked After and have SEN</w:t>
            </w:r>
            <w:r w:rsidR="00CC35CB" w:rsidRPr="00CD716E">
              <w:rPr>
                <w:rFonts w:cs="Arial"/>
                <w:szCs w:val="24"/>
              </w:rPr>
              <w:t>D</w:t>
            </w:r>
          </w:p>
          <w:p w14:paraId="40220047" w14:textId="77777777" w:rsidR="00917195" w:rsidRPr="00CD716E" w:rsidRDefault="00917195" w:rsidP="006A470C">
            <w:pPr>
              <w:rPr>
                <w:rFonts w:cs="Arial"/>
                <w:b/>
                <w:bCs/>
                <w:szCs w:val="24"/>
              </w:rPr>
            </w:pPr>
          </w:p>
        </w:tc>
        <w:tc>
          <w:tcPr>
            <w:tcW w:w="8080" w:type="dxa"/>
          </w:tcPr>
          <w:p w14:paraId="7371801A" w14:textId="77777777" w:rsidR="00917195" w:rsidRPr="00CD716E" w:rsidRDefault="00917195" w:rsidP="006A470C">
            <w:pPr>
              <w:rPr>
                <w:rFonts w:cs="Arial"/>
                <w:szCs w:val="24"/>
              </w:rPr>
            </w:pPr>
            <w:r w:rsidRPr="00CD716E">
              <w:rPr>
                <w:rFonts w:cs="Arial"/>
                <w:bCs/>
                <w:szCs w:val="24"/>
              </w:rPr>
              <w:t xml:space="preserve">Woodlea’s </w:t>
            </w:r>
            <w:r w:rsidRPr="00CD716E">
              <w:rPr>
                <w:rFonts w:cs="Arial"/>
                <w:szCs w:val="24"/>
              </w:rPr>
              <w:t>SEND policy and named contacts</w:t>
            </w:r>
          </w:p>
          <w:p w14:paraId="644C5D41" w14:textId="77777777" w:rsidR="00917195" w:rsidRPr="00CD716E" w:rsidRDefault="00917195" w:rsidP="006A470C">
            <w:pPr>
              <w:rPr>
                <w:rFonts w:cs="Arial"/>
                <w:szCs w:val="24"/>
              </w:rPr>
            </w:pPr>
            <w:r w:rsidRPr="00CD716E">
              <w:rPr>
                <w:rFonts w:cs="Arial"/>
                <w:bCs/>
                <w:szCs w:val="24"/>
              </w:rPr>
              <w:t>Woodlea’s</w:t>
            </w:r>
            <w:r w:rsidRPr="00CD716E">
              <w:rPr>
                <w:rFonts w:cs="Arial"/>
                <w:szCs w:val="24"/>
              </w:rPr>
              <w:t xml:space="preserve">  accessibility plan</w:t>
            </w:r>
          </w:p>
          <w:p w14:paraId="60A27189" w14:textId="77777777" w:rsidR="00917195" w:rsidRPr="00CD716E" w:rsidRDefault="009E4129" w:rsidP="006A470C">
            <w:pPr>
              <w:rPr>
                <w:rFonts w:cs="Arial"/>
                <w:szCs w:val="24"/>
              </w:rPr>
            </w:pPr>
            <w:r w:rsidRPr="00CD716E">
              <w:rPr>
                <w:rFonts w:cs="Arial"/>
                <w:szCs w:val="24"/>
              </w:rPr>
              <w:t>S</w:t>
            </w:r>
            <w:r w:rsidR="00917195" w:rsidRPr="00CD716E">
              <w:rPr>
                <w:rFonts w:cs="Arial"/>
                <w:szCs w:val="24"/>
              </w:rPr>
              <w:t>afeguarding policy and procedures</w:t>
            </w:r>
          </w:p>
          <w:p w14:paraId="52EA7653" w14:textId="77777777" w:rsidR="00917195" w:rsidRPr="00CD716E" w:rsidRDefault="00917195" w:rsidP="006A470C">
            <w:pPr>
              <w:rPr>
                <w:rFonts w:cs="Arial"/>
                <w:szCs w:val="24"/>
              </w:rPr>
            </w:pPr>
            <w:r w:rsidRPr="00CD716E">
              <w:rPr>
                <w:rFonts w:cs="Arial"/>
                <w:bCs/>
                <w:szCs w:val="24"/>
              </w:rPr>
              <w:t>Woodlea’s</w:t>
            </w:r>
            <w:r w:rsidRPr="00CD716E">
              <w:rPr>
                <w:rFonts w:cs="Arial"/>
                <w:szCs w:val="24"/>
              </w:rPr>
              <w:t xml:space="preserve"> behaviour policy</w:t>
            </w:r>
          </w:p>
          <w:p w14:paraId="07CA3B07" w14:textId="77777777" w:rsidR="003759B6" w:rsidRPr="00CD716E" w:rsidRDefault="003759B6" w:rsidP="006A470C">
            <w:pPr>
              <w:rPr>
                <w:rFonts w:cs="Arial"/>
                <w:szCs w:val="24"/>
              </w:rPr>
            </w:pPr>
            <w:r w:rsidRPr="00CD716E">
              <w:rPr>
                <w:rFonts w:cs="Arial"/>
                <w:szCs w:val="24"/>
              </w:rPr>
              <w:t>Woodlea’s complaints policy</w:t>
            </w:r>
          </w:p>
          <w:p w14:paraId="74472C18" w14:textId="77777777" w:rsidR="003759B6" w:rsidRPr="00CD716E" w:rsidRDefault="003759B6" w:rsidP="006A470C">
            <w:pPr>
              <w:rPr>
                <w:rFonts w:cs="Arial"/>
                <w:szCs w:val="24"/>
              </w:rPr>
            </w:pPr>
            <w:r w:rsidRPr="00CD716E">
              <w:rPr>
                <w:rFonts w:cs="Arial"/>
                <w:szCs w:val="24"/>
              </w:rPr>
              <w:t>Woodlea’s policy for supporting children with medical conditions</w:t>
            </w:r>
          </w:p>
          <w:p w14:paraId="69738988" w14:textId="77777777" w:rsidR="003759B6" w:rsidRPr="00CD716E" w:rsidRDefault="003759B6" w:rsidP="006A470C">
            <w:pPr>
              <w:rPr>
                <w:rFonts w:cs="Arial"/>
                <w:szCs w:val="24"/>
              </w:rPr>
            </w:pPr>
            <w:r w:rsidRPr="00CD716E">
              <w:rPr>
                <w:rFonts w:cs="Arial"/>
                <w:szCs w:val="24"/>
              </w:rPr>
              <w:t>Woodlea’s admissions policy</w:t>
            </w:r>
          </w:p>
          <w:p w14:paraId="10700724" w14:textId="56A9B6FB" w:rsidR="003759B6" w:rsidRPr="00CD716E" w:rsidRDefault="003759B6" w:rsidP="006A470C">
            <w:pPr>
              <w:rPr>
                <w:rFonts w:cs="Arial"/>
                <w:szCs w:val="24"/>
              </w:rPr>
            </w:pPr>
            <w:r w:rsidRPr="00CD716E">
              <w:rPr>
                <w:rFonts w:cs="Arial"/>
                <w:szCs w:val="24"/>
              </w:rPr>
              <w:t>Woodlea</w:t>
            </w:r>
            <w:r w:rsidR="00400971">
              <w:rPr>
                <w:rFonts w:cs="Arial"/>
                <w:szCs w:val="24"/>
              </w:rPr>
              <w:t>’</w:t>
            </w:r>
            <w:r w:rsidRPr="00CD716E">
              <w:rPr>
                <w:rFonts w:cs="Arial"/>
                <w:szCs w:val="24"/>
              </w:rPr>
              <w:t>s Equality policy and objectives</w:t>
            </w:r>
          </w:p>
          <w:p w14:paraId="34CEB6A9" w14:textId="77777777" w:rsidR="003759B6" w:rsidRPr="00CD716E" w:rsidRDefault="003759B6" w:rsidP="006A470C">
            <w:pPr>
              <w:rPr>
                <w:rFonts w:cs="Arial"/>
                <w:szCs w:val="24"/>
              </w:rPr>
            </w:pPr>
            <w:r w:rsidRPr="00CD716E">
              <w:rPr>
                <w:rFonts w:cs="Arial"/>
                <w:szCs w:val="24"/>
              </w:rPr>
              <w:t>All policies can be found on the school website</w:t>
            </w:r>
          </w:p>
          <w:p w14:paraId="79424F47" w14:textId="77777777" w:rsidR="00917195" w:rsidRPr="00CD716E" w:rsidRDefault="003759B6" w:rsidP="003759B6">
            <w:pPr>
              <w:rPr>
                <w:rFonts w:cs="Arial"/>
                <w:b/>
                <w:bCs/>
                <w:szCs w:val="24"/>
              </w:rPr>
            </w:pPr>
            <w:r w:rsidRPr="00CD716E">
              <w:rPr>
                <w:rFonts w:cs="Arial"/>
                <w:b/>
                <w:bCs/>
                <w:szCs w:val="24"/>
              </w:rPr>
              <w:t>https://www.woodlea.hants.sch.uk/Parents/Policies-Documentation/</w:t>
            </w:r>
          </w:p>
        </w:tc>
      </w:tr>
    </w:tbl>
    <w:p w14:paraId="0D0B4115" w14:textId="77777777" w:rsidR="00B214F8" w:rsidRPr="00CD716E" w:rsidRDefault="00B214F8" w:rsidP="00B214F8">
      <w:pPr>
        <w:pStyle w:val="NormalWeb"/>
        <w:rPr>
          <w:rFonts w:ascii="Arial" w:hAnsi="Arial" w:cs="Arial"/>
          <w:b/>
        </w:rPr>
      </w:pPr>
      <w:r w:rsidRPr="00CD716E">
        <w:rPr>
          <w:rFonts w:ascii="Arial" w:hAnsi="Arial" w:cs="Arial"/>
          <w:b/>
        </w:rPr>
        <w:t>What types of SEN does Woodlea Primary School provide for?</w:t>
      </w:r>
    </w:p>
    <w:p w14:paraId="03CC7ECD" w14:textId="77777777" w:rsidR="00B214F8" w:rsidRPr="00CD716E" w:rsidRDefault="00B214F8" w:rsidP="00B214F8">
      <w:pPr>
        <w:pStyle w:val="NormalWeb"/>
        <w:rPr>
          <w:rFonts w:ascii="Arial" w:hAnsi="Arial" w:cs="Arial"/>
          <w:b/>
        </w:rPr>
      </w:pPr>
      <w:r w:rsidRPr="00CD716E">
        <w:rPr>
          <w:rFonts w:ascii="Arial" w:hAnsi="Arial" w:cs="Arial"/>
        </w:rPr>
        <w:t>The four broad ‘areas of special educational need’ are:</w:t>
      </w:r>
    </w:p>
    <w:tbl>
      <w:tblPr>
        <w:tblStyle w:val="GridTable2-Accent3"/>
        <w:tblW w:w="9351" w:type="dxa"/>
        <w:tblLook w:val="04A0" w:firstRow="1" w:lastRow="0" w:firstColumn="1" w:lastColumn="0" w:noHBand="0" w:noVBand="1"/>
      </w:tblPr>
      <w:tblGrid>
        <w:gridCol w:w="3256"/>
        <w:gridCol w:w="6095"/>
      </w:tblGrid>
      <w:tr w:rsidR="00B214F8" w:rsidRPr="00CD716E" w14:paraId="4045F9A6" w14:textId="77777777" w:rsidTr="006A47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single" w:sz="4" w:space="0" w:color="auto"/>
              <w:left w:val="single" w:sz="4" w:space="0" w:color="auto"/>
              <w:bottom w:val="single" w:sz="4" w:space="0" w:color="auto"/>
              <w:right w:val="single" w:sz="4" w:space="0" w:color="auto"/>
            </w:tcBorders>
          </w:tcPr>
          <w:p w14:paraId="57292C7A" w14:textId="77777777" w:rsidR="00B214F8" w:rsidRPr="00CD716E" w:rsidRDefault="00B214F8" w:rsidP="006A470C">
            <w:pPr>
              <w:pStyle w:val="NormalWeb"/>
              <w:rPr>
                <w:rFonts w:ascii="Arial" w:hAnsi="Arial" w:cs="Arial"/>
              </w:rPr>
            </w:pPr>
            <w:r w:rsidRPr="00CD716E">
              <w:rPr>
                <w:rFonts w:ascii="Arial" w:hAnsi="Arial" w:cs="Arial"/>
              </w:rPr>
              <w:t>Communication and Interaction</w:t>
            </w:r>
          </w:p>
        </w:tc>
        <w:tc>
          <w:tcPr>
            <w:tcW w:w="6095" w:type="dxa"/>
            <w:tcBorders>
              <w:top w:val="single" w:sz="4" w:space="0" w:color="auto"/>
              <w:left w:val="single" w:sz="4" w:space="0" w:color="auto"/>
              <w:bottom w:val="single" w:sz="4" w:space="0" w:color="auto"/>
              <w:right w:val="single" w:sz="4" w:space="0" w:color="auto"/>
            </w:tcBorders>
          </w:tcPr>
          <w:p w14:paraId="619C3263" w14:textId="77777777" w:rsidR="00B214F8" w:rsidRPr="00CD716E" w:rsidRDefault="00B214F8" w:rsidP="006A470C">
            <w:pPr>
              <w:pStyle w:val="NormalWeb"/>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D716E">
              <w:rPr>
                <w:rFonts w:ascii="Arial" w:hAnsi="Arial" w:cs="Arial"/>
                <w:b w:val="0"/>
              </w:rPr>
              <w:t>This category includes speech, language and communication needs (SLCN), for example difficulty in using or understanding language or forming age appropriate speech sounds. It also includes conditions where there are challenges understanding social rules of communication, for example, Autism.</w:t>
            </w:r>
          </w:p>
        </w:tc>
      </w:tr>
      <w:tr w:rsidR="00B214F8" w:rsidRPr="00CD716E" w14:paraId="502E92CC" w14:textId="77777777" w:rsidTr="006A4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single" w:sz="4" w:space="0" w:color="auto"/>
              <w:left w:val="single" w:sz="4" w:space="0" w:color="auto"/>
              <w:bottom w:val="single" w:sz="4" w:space="0" w:color="auto"/>
              <w:right w:val="single" w:sz="4" w:space="0" w:color="auto"/>
            </w:tcBorders>
          </w:tcPr>
          <w:p w14:paraId="57872E8B" w14:textId="77777777" w:rsidR="00B214F8" w:rsidRPr="00CD716E" w:rsidRDefault="00B214F8" w:rsidP="006A470C">
            <w:pPr>
              <w:pStyle w:val="NormalWeb"/>
              <w:rPr>
                <w:rFonts w:ascii="Arial" w:hAnsi="Arial" w:cs="Arial"/>
              </w:rPr>
            </w:pPr>
            <w:r w:rsidRPr="00CD716E">
              <w:rPr>
                <w:rFonts w:ascii="Arial" w:hAnsi="Arial" w:cs="Arial"/>
              </w:rPr>
              <w:t>Cognition and Learning</w:t>
            </w:r>
          </w:p>
        </w:tc>
        <w:tc>
          <w:tcPr>
            <w:tcW w:w="6095" w:type="dxa"/>
            <w:tcBorders>
              <w:top w:val="single" w:sz="4" w:space="0" w:color="auto"/>
              <w:left w:val="single" w:sz="4" w:space="0" w:color="auto"/>
              <w:bottom w:val="single" w:sz="4" w:space="0" w:color="auto"/>
              <w:right w:val="single" w:sz="4" w:space="0" w:color="auto"/>
            </w:tcBorders>
          </w:tcPr>
          <w:p w14:paraId="78117125" w14:textId="77777777" w:rsidR="00B214F8" w:rsidRPr="00CD716E" w:rsidRDefault="00B214F8" w:rsidP="006A470C">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rPr>
            </w:pPr>
            <w:r w:rsidRPr="00CD716E">
              <w:rPr>
                <w:rFonts w:ascii="Arial" w:hAnsi="Arial" w:cs="Arial"/>
              </w:rPr>
              <w:t>This category covers a wide range of needs where pupils learn at a slower pace than others their age. Pupils may have difficulty understanding parts of the curriculum or have difficulties with organisation and memory skills.</w:t>
            </w:r>
          </w:p>
        </w:tc>
      </w:tr>
      <w:tr w:rsidR="00B214F8" w:rsidRPr="00CD716E" w14:paraId="475C18E6" w14:textId="77777777" w:rsidTr="006A470C">
        <w:tc>
          <w:tcPr>
            <w:cnfStyle w:val="001000000000" w:firstRow="0" w:lastRow="0" w:firstColumn="1" w:lastColumn="0" w:oddVBand="0" w:evenVBand="0" w:oddHBand="0" w:evenHBand="0" w:firstRowFirstColumn="0" w:firstRowLastColumn="0" w:lastRowFirstColumn="0" w:lastRowLastColumn="0"/>
            <w:tcW w:w="3256" w:type="dxa"/>
            <w:tcBorders>
              <w:top w:val="single" w:sz="4" w:space="0" w:color="auto"/>
              <w:left w:val="single" w:sz="4" w:space="0" w:color="auto"/>
              <w:bottom w:val="single" w:sz="4" w:space="0" w:color="auto"/>
              <w:right w:val="single" w:sz="4" w:space="0" w:color="auto"/>
            </w:tcBorders>
          </w:tcPr>
          <w:p w14:paraId="25C28DC7" w14:textId="77777777" w:rsidR="00B214F8" w:rsidRPr="00CD716E" w:rsidRDefault="00B214F8" w:rsidP="006A470C">
            <w:pPr>
              <w:pStyle w:val="NormalWeb"/>
              <w:rPr>
                <w:rFonts w:ascii="Arial" w:hAnsi="Arial" w:cs="Arial"/>
              </w:rPr>
            </w:pPr>
            <w:r w:rsidRPr="00CD716E">
              <w:rPr>
                <w:rFonts w:ascii="Arial" w:hAnsi="Arial" w:cs="Arial"/>
              </w:rPr>
              <w:lastRenderedPageBreak/>
              <w:t>Social, Emotional and Mental Health Difficulties</w:t>
            </w:r>
          </w:p>
        </w:tc>
        <w:tc>
          <w:tcPr>
            <w:tcW w:w="6095" w:type="dxa"/>
            <w:tcBorders>
              <w:top w:val="single" w:sz="4" w:space="0" w:color="auto"/>
              <w:left w:val="single" w:sz="4" w:space="0" w:color="auto"/>
              <w:bottom w:val="single" w:sz="4" w:space="0" w:color="auto"/>
              <w:right w:val="single" w:sz="4" w:space="0" w:color="auto"/>
            </w:tcBorders>
          </w:tcPr>
          <w:p w14:paraId="33C5D3D3" w14:textId="77777777" w:rsidR="00B214F8" w:rsidRPr="00CD716E" w:rsidRDefault="00B214F8" w:rsidP="006A470C">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rPr>
            </w:pPr>
            <w:r w:rsidRPr="00CD716E">
              <w:rPr>
                <w:rFonts w:ascii="Arial" w:hAnsi="Arial" w:cs="Arial"/>
              </w:rPr>
              <w:t>This category includes difficulties that can lead to children: becoming withdrawn or isolated; displaying challenging behaviour or struggling to maintain their relationships with others. Examples include attachment disorder, anxiety, depression, self-harming and eating disorders</w:t>
            </w:r>
          </w:p>
        </w:tc>
      </w:tr>
      <w:tr w:rsidR="00B214F8" w:rsidRPr="00CD716E" w14:paraId="6E32B737" w14:textId="77777777" w:rsidTr="006A4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single" w:sz="4" w:space="0" w:color="auto"/>
              <w:left w:val="single" w:sz="4" w:space="0" w:color="auto"/>
              <w:bottom w:val="single" w:sz="4" w:space="0" w:color="auto"/>
              <w:right w:val="single" w:sz="4" w:space="0" w:color="auto"/>
            </w:tcBorders>
          </w:tcPr>
          <w:p w14:paraId="333401D4" w14:textId="77777777" w:rsidR="00B214F8" w:rsidRPr="00CD716E" w:rsidRDefault="00B214F8" w:rsidP="006A470C">
            <w:pPr>
              <w:pStyle w:val="NormalWeb"/>
              <w:rPr>
                <w:rFonts w:ascii="Arial" w:hAnsi="Arial" w:cs="Arial"/>
              </w:rPr>
            </w:pPr>
            <w:r w:rsidRPr="00CD716E">
              <w:rPr>
                <w:rFonts w:ascii="Arial" w:hAnsi="Arial" w:cs="Arial"/>
              </w:rPr>
              <w:t>Sensory and Physical Needs</w:t>
            </w:r>
          </w:p>
        </w:tc>
        <w:tc>
          <w:tcPr>
            <w:tcW w:w="6095" w:type="dxa"/>
            <w:tcBorders>
              <w:top w:val="single" w:sz="4" w:space="0" w:color="auto"/>
              <w:left w:val="single" w:sz="4" w:space="0" w:color="auto"/>
              <w:bottom w:val="single" w:sz="4" w:space="0" w:color="auto"/>
              <w:right w:val="single" w:sz="4" w:space="0" w:color="auto"/>
            </w:tcBorders>
          </w:tcPr>
          <w:p w14:paraId="6D36E66C" w14:textId="77777777" w:rsidR="00B214F8" w:rsidRPr="00CD716E" w:rsidRDefault="00B214F8" w:rsidP="006A470C">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rPr>
            </w:pPr>
            <w:r w:rsidRPr="00CD716E">
              <w:rPr>
                <w:rFonts w:ascii="Arial" w:hAnsi="Arial" w:cs="Arial"/>
              </w:rPr>
              <w:t>This category includes visual impairment, hearing impairment and multisensory impairment. It also includes physical disabilities that require additional ongoing support and/or specialist equipment.</w:t>
            </w:r>
          </w:p>
        </w:tc>
      </w:tr>
    </w:tbl>
    <w:p w14:paraId="2AABAE18" w14:textId="77777777" w:rsidR="00917195" w:rsidRPr="00CD716E" w:rsidRDefault="00917195" w:rsidP="00917195">
      <w:pPr>
        <w:rPr>
          <w:rFonts w:cs="Arial"/>
          <w:b/>
          <w:szCs w:val="24"/>
        </w:rPr>
      </w:pPr>
      <w:r w:rsidRPr="00CD716E">
        <w:rPr>
          <w:rFonts w:cs="Arial"/>
          <w:b/>
          <w:szCs w:val="24"/>
        </w:rPr>
        <w:t xml:space="preserve">Who are the best people to talk to about my child’s difficulties with learning/ Special Educational need or disability? </w:t>
      </w:r>
    </w:p>
    <w:p w14:paraId="1742A4F7" w14:textId="77777777" w:rsidR="00CC35CB" w:rsidRPr="00CD716E" w:rsidRDefault="00CC35CB" w:rsidP="00CC35CB">
      <w:pPr>
        <w:shd w:val="clear" w:color="auto" w:fill="FFFFFF"/>
        <w:overflowPunct/>
        <w:autoSpaceDE/>
        <w:autoSpaceDN/>
        <w:adjustRightInd/>
        <w:spacing w:before="0" w:after="375" w:line="240" w:lineRule="auto"/>
        <w:textAlignment w:val="auto"/>
        <w:rPr>
          <w:rFonts w:cs="Arial"/>
          <w:b/>
          <w:szCs w:val="24"/>
          <w:lang w:eastAsia="en-GB"/>
        </w:rPr>
      </w:pPr>
      <w:r w:rsidRPr="00CD716E">
        <w:rPr>
          <w:rFonts w:cs="Arial"/>
          <w:b/>
          <w:szCs w:val="24"/>
          <w:lang w:eastAsia="en-GB"/>
        </w:rPr>
        <w:t>The role of the SENDCo</w:t>
      </w:r>
    </w:p>
    <w:p w14:paraId="72BF4DD3" w14:textId="4662B48D"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The </w:t>
      </w:r>
      <w:r w:rsidR="00153F5B">
        <w:rPr>
          <w:rFonts w:cs="Arial"/>
          <w:szCs w:val="24"/>
          <w:lang w:eastAsia="en-GB"/>
        </w:rPr>
        <w:t>SENDCo</w:t>
      </w:r>
      <w:r w:rsidRPr="00CD716E">
        <w:rPr>
          <w:rFonts w:cs="Arial"/>
          <w:szCs w:val="24"/>
          <w:lang w:eastAsia="en-GB"/>
        </w:rPr>
        <w:t xml:space="preserve"> is responsible for leading and managing SEND provision.</w:t>
      </w:r>
    </w:p>
    <w:p w14:paraId="30199D67"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The SENDCo is an active member of the Senior Leadership Team (SLT). This ensures that they are fully aware of the schools strengths and development points and that we work together as an SLT team to support our SEND pupils. </w:t>
      </w:r>
    </w:p>
    <w:p w14:paraId="61B834BC"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Overseeing the day to day operation of the School’s SEND Policy; </w:t>
      </w:r>
    </w:p>
    <w:p w14:paraId="72CBF29A"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The assessment and identification of children with Special Educational Needs in collaboration with other staff; </w:t>
      </w:r>
    </w:p>
    <w:p w14:paraId="1526E3C7"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The supervision of appropriate tests and monitoring of pupil’s progress; </w:t>
      </w:r>
    </w:p>
    <w:p w14:paraId="0FFCF714"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The analysis and interpretation of national, county and school data to inform target setting for children with Special Educational Needs; </w:t>
      </w:r>
    </w:p>
    <w:p w14:paraId="769F6D10"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Co-ordinating provision for children with Special Educational Needs; </w:t>
      </w:r>
    </w:p>
    <w:p w14:paraId="5D2804DC"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Regularly liaising with, and advising fellow teachers; </w:t>
      </w:r>
    </w:p>
    <w:p w14:paraId="634F441C"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Managing, liaising with and supporting LSAs, this includes regular meetings and extensive timetable planning; </w:t>
      </w:r>
    </w:p>
    <w:p w14:paraId="72F4DE5B"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Ensure the best use of LSA time and evaluating impact of LSA interventions;</w:t>
      </w:r>
    </w:p>
    <w:p w14:paraId="37033063"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The SENDCo is the line manager for all of the LSAs and undertakes their performance management </w:t>
      </w:r>
    </w:p>
    <w:p w14:paraId="10640C07"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Maintaining the SEND Register; </w:t>
      </w:r>
    </w:p>
    <w:p w14:paraId="692E15A6"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Liaising with class teachers on planning, implementation and evaluation of Individual Education Plans (IEPs); </w:t>
      </w:r>
    </w:p>
    <w:p w14:paraId="2801687C"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Teaching or assessing children individually or in small groups, when appropriate for their identified need; </w:t>
      </w:r>
    </w:p>
    <w:p w14:paraId="59121518" w14:textId="108D45A1"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lastRenderedPageBreak/>
        <w:t>Working closely with the school</w:t>
      </w:r>
      <w:r w:rsidR="00CB22DA" w:rsidRPr="00CB22DA">
        <w:t xml:space="preserve"> </w:t>
      </w:r>
      <w:r w:rsidR="00CB22DA" w:rsidRPr="00CB22DA">
        <w:rPr>
          <w:rFonts w:cs="Arial"/>
          <w:szCs w:val="24"/>
          <w:lang w:eastAsia="en-GB"/>
        </w:rPr>
        <w:t>Emotional Literacy Support Assistant</w:t>
      </w:r>
      <w:r w:rsidRPr="00CD716E">
        <w:rPr>
          <w:rFonts w:cs="Arial"/>
          <w:szCs w:val="24"/>
          <w:lang w:eastAsia="en-GB"/>
        </w:rPr>
        <w:t xml:space="preserve"> </w:t>
      </w:r>
      <w:r w:rsidR="00CB22DA">
        <w:rPr>
          <w:rFonts w:cs="Arial"/>
          <w:szCs w:val="24"/>
          <w:lang w:eastAsia="en-GB"/>
        </w:rPr>
        <w:t>(</w:t>
      </w:r>
      <w:r w:rsidRPr="00CD716E">
        <w:rPr>
          <w:rFonts w:cs="Arial"/>
          <w:szCs w:val="24"/>
          <w:lang w:eastAsia="en-GB"/>
        </w:rPr>
        <w:t>ELSA</w:t>
      </w:r>
      <w:r w:rsidR="00CB22DA">
        <w:rPr>
          <w:rFonts w:cs="Arial"/>
          <w:szCs w:val="24"/>
          <w:lang w:eastAsia="en-GB"/>
        </w:rPr>
        <w:t>)</w:t>
      </w:r>
    </w:p>
    <w:p w14:paraId="25C00E77"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Liaising with other schools, LEA support services and/or professional agencies;  </w:t>
      </w:r>
    </w:p>
    <w:p w14:paraId="53F7AF6A" w14:textId="77777777" w:rsidR="00CC35CB"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Liaising with parents of children with Special Educational Needs; </w:t>
      </w:r>
    </w:p>
    <w:p w14:paraId="14B045B0" w14:textId="2C155CE2" w:rsidR="00D20E21" w:rsidRPr="00CD716E" w:rsidRDefault="00D20E21"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Pr>
          <w:rFonts w:cs="Arial"/>
          <w:szCs w:val="24"/>
          <w:lang w:eastAsia="en-GB"/>
        </w:rPr>
        <w:t xml:space="preserve">Ensuring that </w:t>
      </w:r>
      <w:r w:rsidR="000B3060">
        <w:rPr>
          <w:rFonts w:cs="Arial"/>
          <w:szCs w:val="24"/>
          <w:lang w:eastAsia="en-GB"/>
        </w:rPr>
        <w:t xml:space="preserve">we meet the criteria for </w:t>
      </w:r>
      <w:r>
        <w:rPr>
          <w:rFonts w:cs="Arial"/>
          <w:szCs w:val="24"/>
          <w:lang w:eastAsia="en-GB"/>
        </w:rPr>
        <w:t xml:space="preserve">all </w:t>
      </w:r>
      <w:r w:rsidR="001C5FF4">
        <w:rPr>
          <w:rFonts w:cs="Arial"/>
          <w:szCs w:val="24"/>
          <w:lang w:eastAsia="en-GB"/>
        </w:rPr>
        <w:t xml:space="preserve">SEND children who are looked after by the local authority or have been </w:t>
      </w:r>
      <w:r w:rsidR="000B3060">
        <w:rPr>
          <w:rFonts w:cs="Arial"/>
          <w:szCs w:val="24"/>
          <w:lang w:eastAsia="en-GB"/>
        </w:rPr>
        <w:t>previously looked after</w:t>
      </w:r>
    </w:p>
    <w:p w14:paraId="60115A96"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Conducting EHCP review meetings;</w:t>
      </w:r>
    </w:p>
    <w:p w14:paraId="14CD079C"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Participating in and contributing to the in-service training of staff; </w:t>
      </w:r>
    </w:p>
    <w:p w14:paraId="18A99A5B"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Managing the SEND resources budget; </w:t>
      </w:r>
    </w:p>
    <w:p w14:paraId="3D934EC1" w14:textId="77777777" w:rsidR="00CC35CB" w:rsidRPr="00CD716E" w:rsidRDefault="00CC35CB" w:rsidP="00CC35CB">
      <w:pPr>
        <w:pStyle w:val="ListParagraph"/>
        <w:numPr>
          <w:ilvl w:val="0"/>
          <w:numId w:val="30"/>
        </w:num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 xml:space="preserve">Providing regular information to the Headteacher, SLT and Interim Executive Board (IEB) on assessment and provision for Special Educational Needs. </w:t>
      </w:r>
    </w:p>
    <w:p w14:paraId="574116B5" w14:textId="77777777" w:rsidR="009A6E43" w:rsidRPr="00CD716E" w:rsidRDefault="009A6E43" w:rsidP="00CC35CB">
      <w:pPr>
        <w:shd w:val="clear" w:color="auto" w:fill="FFFFFF"/>
        <w:overflowPunct/>
        <w:autoSpaceDE/>
        <w:autoSpaceDN/>
        <w:adjustRightInd/>
        <w:spacing w:before="0" w:after="375" w:line="240" w:lineRule="auto"/>
        <w:textAlignment w:val="auto"/>
        <w:rPr>
          <w:rFonts w:cs="Arial"/>
          <w:b/>
          <w:bCs/>
          <w:szCs w:val="24"/>
          <w:lang w:eastAsia="en-GB"/>
        </w:rPr>
      </w:pPr>
    </w:p>
    <w:p w14:paraId="7710FA5D" w14:textId="77777777" w:rsidR="00CC35CB" w:rsidRPr="00CD716E" w:rsidRDefault="00CC35CB" w:rsidP="00CC35CB">
      <w:pPr>
        <w:shd w:val="clear" w:color="auto" w:fill="FFFFFF"/>
        <w:overflowPunct/>
        <w:autoSpaceDE/>
        <w:autoSpaceDN/>
        <w:adjustRightInd/>
        <w:spacing w:before="0" w:after="375" w:line="240" w:lineRule="auto"/>
        <w:textAlignment w:val="auto"/>
        <w:rPr>
          <w:rFonts w:cs="Arial"/>
          <w:b/>
          <w:bCs/>
          <w:szCs w:val="24"/>
          <w:lang w:eastAsia="en-GB"/>
        </w:rPr>
      </w:pPr>
      <w:r w:rsidRPr="00CD716E">
        <w:rPr>
          <w:rFonts w:cs="Arial"/>
          <w:b/>
          <w:bCs/>
          <w:szCs w:val="24"/>
          <w:lang w:eastAsia="en-GB"/>
        </w:rPr>
        <w:t>The Role of the Class Teacher</w:t>
      </w:r>
    </w:p>
    <w:p w14:paraId="6161AF1B" w14:textId="77777777" w:rsidR="00CC35CB" w:rsidRPr="00CD716E" w:rsidRDefault="00CC35CB" w:rsidP="00CC35CB">
      <w:pPr>
        <w:pStyle w:val="ListParagraph"/>
        <w:numPr>
          <w:ilvl w:val="0"/>
          <w:numId w:val="31"/>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Developing the abilities and attainment of all children, including those with SEND</w:t>
      </w:r>
    </w:p>
    <w:p w14:paraId="7B87793E" w14:textId="77777777" w:rsidR="00CC35CB" w:rsidRPr="00CD716E" w:rsidRDefault="00CC35CB" w:rsidP="00CC35CB">
      <w:pPr>
        <w:pStyle w:val="ListParagraph"/>
        <w:numPr>
          <w:ilvl w:val="0"/>
          <w:numId w:val="31"/>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Planning differentiated work that ensures access to the curriculum</w:t>
      </w:r>
    </w:p>
    <w:p w14:paraId="174348F2" w14:textId="77777777" w:rsidR="00CC35CB" w:rsidRPr="00CD716E" w:rsidRDefault="00CC35CB" w:rsidP="00CC35CB">
      <w:pPr>
        <w:pStyle w:val="ListParagraph"/>
        <w:numPr>
          <w:ilvl w:val="0"/>
          <w:numId w:val="31"/>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Creating and reviewing IEPs using professional reports and advice related to the child</w:t>
      </w:r>
    </w:p>
    <w:p w14:paraId="0B52247D" w14:textId="77777777" w:rsidR="00CC35CB" w:rsidRPr="00CD716E" w:rsidRDefault="00CC35CB" w:rsidP="00CC35CB">
      <w:pPr>
        <w:pStyle w:val="ListParagraph"/>
        <w:numPr>
          <w:ilvl w:val="0"/>
          <w:numId w:val="31"/>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Being aware of the procedures for identifying, assessing and meeting provision for pupils with SEND </w:t>
      </w:r>
    </w:p>
    <w:p w14:paraId="694E8834" w14:textId="77777777" w:rsidR="00CC35CB" w:rsidRPr="00CD716E" w:rsidRDefault="00CC35CB" w:rsidP="00CC35CB">
      <w:pPr>
        <w:pStyle w:val="ListParagraph"/>
        <w:numPr>
          <w:ilvl w:val="0"/>
          <w:numId w:val="31"/>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Managing and liaising with their class LSA if they have one</w:t>
      </w:r>
    </w:p>
    <w:p w14:paraId="04CC26F5" w14:textId="77777777" w:rsidR="00CC35CB" w:rsidRPr="00CD716E" w:rsidRDefault="00CC35CB" w:rsidP="00CC35CB">
      <w:pPr>
        <w:pStyle w:val="ListParagraph"/>
        <w:numPr>
          <w:ilvl w:val="0"/>
          <w:numId w:val="31"/>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Working in partnership with the SENDCo and outside agencies</w:t>
      </w:r>
    </w:p>
    <w:p w14:paraId="26FF4658" w14:textId="77777777" w:rsidR="003759B6" w:rsidRPr="00CD716E" w:rsidRDefault="00CC35CB" w:rsidP="00917195">
      <w:pPr>
        <w:pStyle w:val="ListParagraph"/>
        <w:numPr>
          <w:ilvl w:val="0"/>
          <w:numId w:val="31"/>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Working in partnership with families </w:t>
      </w:r>
    </w:p>
    <w:p w14:paraId="2A3A606F" w14:textId="77777777" w:rsidR="00CC35CB" w:rsidRPr="00CD716E" w:rsidRDefault="00CC35CB" w:rsidP="00CC35CB">
      <w:pPr>
        <w:shd w:val="clear" w:color="auto" w:fill="FFFFFF"/>
        <w:overflowPunct/>
        <w:autoSpaceDE/>
        <w:autoSpaceDN/>
        <w:adjustRightInd/>
        <w:spacing w:before="0" w:after="375" w:line="240" w:lineRule="auto"/>
        <w:textAlignment w:val="auto"/>
        <w:rPr>
          <w:rFonts w:cs="Arial"/>
          <w:b/>
          <w:bCs/>
          <w:szCs w:val="24"/>
          <w:lang w:eastAsia="en-GB"/>
        </w:rPr>
      </w:pPr>
      <w:r w:rsidRPr="00CD716E">
        <w:rPr>
          <w:rFonts w:cs="Arial"/>
          <w:b/>
          <w:bCs/>
          <w:szCs w:val="24"/>
          <w:lang w:eastAsia="en-GB"/>
        </w:rPr>
        <w:t>The Role of the Learning Support Assistants (LSAs)</w:t>
      </w:r>
    </w:p>
    <w:p w14:paraId="1C923A39" w14:textId="77777777" w:rsidR="00CC35CB" w:rsidRPr="00CD716E" w:rsidRDefault="00CC35CB" w:rsidP="00CC35CB">
      <w:pPr>
        <w:pStyle w:val="ListParagraph"/>
        <w:numPr>
          <w:ilvl w:val="0"/>
          <w:numId w:val="33"/>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Working under the direction of the class teacher and the SENDCo. </w:t>
      </w:r>
    </w:p>
    <w:p w14:paraId="30D06384" w14:textId="77777777" w:rsidR="00CC35CB" w:rsidRPr="00CD716E" w:rsidRDefault="00CC35CB" w:rsidP="00CC35CB">
      <w:pPr>
        <w:pStyle w:val="ListParagraph"/>
        <w:numPr>
          <w:ilvl w:val="0"/>
          <w:numId w:val="33"/>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Providing in-class support </w:t>
      </w:r>
    </w:p>
    <w:p w14:paraId="45868B61" w14:textId="77777777" w:rsidR="00CC35CB" w:rsidRPr="00CD716E" w:rsidRDefault="00CC35CB" w:rsidP="00CC35CB">
      <w:pPr>
        <w:pStyle w:val="ListParagraph"/>
        <w:numPr>
          <w:ilvl w:val="0"/>
          <w:numId w:val="33"/>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Working with children individually and in small groups. </w:t>
      </w:r>
    </w:p>
    <w:p w14:paraId="559DEC91" w14:textId="77777777" w:rsidR="00CC35CB" w:rsidRPr="00CD716E" w:rsidRDefault="00CC35CB" w:rsidP="00CC35CB">
      <w:pPr>
        <w:pStyle w:val="ListParagraph"/>
        <w:numPr>
          <w:ilvl w:val="0"/>
          <w:numId w:val="33"/>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Delivering specific interventions</w:t>
      </w:r>
    </w:p>
    <w:p w14:paraId="268958D5" w14:textId="77777777" w:rsidR="00CC35CB" w:rsidRPr="00CD716E" w:rsidRDefault="00CC35CB" w:rsidP="00CC35CB">
      <w:pPr>
        <w:pStyle w:val="ListParagraph"/>
        <w:numPr>
          <w:ilvl w:val="0"/>
          <w:numId w:val="33"/>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lastRenderedPageBreak/>
        <w:t>Recording children’s progress in regards to their IEPs or specific interventions</w:t>
      </w:r>
    </w:p>
    <w:p w14:paraId="7E21BB44" w14:textId="77777777" w:rsidR="00CC35CB" w:rsidRPr="00CD716E" w:rsidRDefault="00CC35CB" w:rsidP="00CC35CB">
      <w:pPr>
        <w:pStyle w:val="ListParagraph"/>
        <w:numPr>
          <w:ilvl w:val="0"/>
          <w:numId w:val="33"/>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Liaising with the class teacher and the SENDCo to share children’s progress and gain advice.</w:t>
      </w:r>
    </w:p>
    <w:p w14:paraId="6F1A2260" w14:textId="77777777" w:rsidR="00917195" w:rsidRPr="00CD716E" w:rsidRDefault="007C5E13" w:rsidP="00917195">
      <w:p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b/>
          <w:bCs/>
          <w:szCs w:val="24"/>
          <w:lang w:eastAsia="en-GB"/>
        </w:rPr>
        <w:t>Headteacher</w:t>
      </w:r>
      <w:r w:rsidR="00917195" w:rsidRPr="00CD716E">
        <w:rPr>
          <w:rFonts w:cs="Arial"/>
          <w:b/>
          <w:bCs/>
          <w:szCs w:val="24"/>
          <w:lang w:eastAsia="en-GB"/>
        </w:rPr>
        <w:br/>
        <w:t>Responsible for:</w:t>
      </w:r>
    </w:p>
    <w:p w14:paraId="58A5B4AF" w14:textId="77777777" w:rsidR="00917195" w:rsidRPr="00CD716E" w:rsidRDefault="00917195" w:rsidP="00CD716E">
      <w:pPr>
        <w:pStyle w:val="ListParagraph"/>
        <w:numPr>
          <w:ilvl w:val="0"/>
          <w:numId w:val="39"/>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The day to day management of all aspects of the school, this includes the support for children with SEND.</w:t>
      </w:r>
    </w:p>
    <w:p w14:paraId="6811887F" w14:textId="72F538FC" w:rsidR="00917195" w:rsidRPr="00CD716E" w:rsidRDefault="009A6E43" w:rsidP="00CD716E">
      <w:pPr>
        <w:pStyle w:val="ListParagraph"/>
        <w:numPr>
          <w:ilvl w:val="0"/>
          <w:numId w:val="39"/>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Giving</w:t>
      </w:r>
      <w:r w:rsidR="007C5E13" w:rsidRPr="00CD716E">
        <w:rPr>
          <w:rFonts w:cs="Arial"/>
          <w:szCs w:val="24"/>
          <w:lang w:eastAsia="en-GB"/>
        </w:rPr>
        <w:t xml:space="preserve"> responsibility to the </w:t>
      </w:r>
      <w:r w:rsidR="00153F5B">
        <w:rPr>
          <w:rFonts w:cs="Arial"/>
          <w:szCs w:val="24"/>
          <w:lang w:eastAsia="en-GB"/>
        </w:rPr>
        <w:t>SENDCO</w:t>
      </w:r>
      <w:r w:rsidR="00917195" w:rsidRPr="00CD716E">
        <w:rPr>
          <w:rFonts w:cs="Arial"/>
          <w:szCs w:val="24"/>
          <w:lang w:eastAsia="en-GB"/>
        </w:rPr>
        <w:t xml:space="preserve"> and class teachers but </w:t>
      </w:r>
      <w:r w:rsidRPr="00CD716E">
        <w:rPr>
          <w:rFonts w:cs="Arial"/>
          <w:szCs w:val="24"/>
          <w:lang w:eastAsia="en-GB"/>
        </w:rPr>
        <w:t>they</w:t>
      </w:r>
      <w:r w:rsidR="00917195" w:rsidRPr="00CD716E">
        <w:rPr>
          <w:rFonts w:cs="Arial"/>
          <w:szCs w:val="24"/>
          <w:lang w:eastAsia="en-GB"/>
        </w:rPr>
        <w:t xml:space="preserve"> still responsible for ensuring that child</w:t>
      </w:r>
      <w:r w:rsidR="00CD716E">
        <w:rPr>
          <w:rFonts w:cs="Arial"/>
          <w:szCs w:val="24"/>
          <w:lang w:eastAsia="en-GB"/>
        </w:rPr>
        <w:t>ren’s</w:t>
      </w:r>
      <w:r w:rsidR="00917195" w:rsidRPr="00CD716E">
        <w:rPr>
          <w:rFonts w:cs="Arial"/>
          <w:szCs w:val="24"/>
          <w:lang w:eastAsia="en-GB"/>
        </w:rPr>
        <w:t xml:space="preserve"> needs are met.</w:t>
      </w:r>
    </w:p>
    <w:p w14:paraId="03AE51B3" w14:textId="77777777" w:rsidR="00917195" w:rsidRPr="00CD716E" w:rsidRDefault="009A6E43" w:rsidP="00CD716E">
      <w:pPr>
        <w:pStyle w:val="ListParagraph"/>
        <w:numPr>
          <w:ilvl w:val="0"/>
          <w:numId w:val="39"/>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M</w:t>
      </w:r>
      <w:r w:rsidR="00917195" w:rsidRPr="00CD716E">
        <w:rPr>
          <w:rFonts w:cs="Arial"/>
          <w:szCs w:val="24"/>
          <w:lang w:eastAsia="en-GB"/>
        </w:rPr>
        <w:t>ak</w:t>
      </w:r>
      <w:r w:rsidRPr="00CD716E">
        <w:rPr>
          <w:rFonts w:cs="Arial"/>
          <w:szCs w:val="24"/>
          <w:lang w:eastAsia="en-GB"/>
        </w:rPr>
        <w:t>ing</w:t>
      </w:r>
      <w:r w:rsidR="00917195" w:rsidRPr="00CD716E">
        <w:rPr>
          <w:rFonts w:cs="Arial"/>
          <w:szCs w:val="24"/>
          <w:lang w:eastAsia="en-GB"/>
        </w:rPr>
        <w:t xml:space="preserve"> sure that the Governing Body is kept up to date about any issues in the school relating to SEND.</w:t>
      </w:r>
    </w:p>
    <w:p w14:paraId="5180E02C" w14:textId="77777777" w:rsidR="003759B6" w:rsidRPr="00CD716E" w:rsidRDefault="003759B6" w:rsidP="00917195">
      <w:pPr>
        <w:shd w:val="clear" w:color="auto" w:fill="FFFFFF"/>
        <w:overflowPunct/>
        <w:autoSpaceDE/>
        <w:autoSpaceDN/>
        <w:adjustRightInd/>
        <w:spacing w:before="0" w:after="375" w:line="240" w:lineRule="auto"/>
        <w:textAlignment w:val="auto"/>
        <w:rPr>
          <w:rFonts w:cs="Arial"/>
          <w:b/>
          <w:bCs/>
          <w:szCs w:val="24"/>
          <w:lang w:eastAsia="en-GB"/>
        </w:rPr>
      </w:pPr>
    </w:p>
    <w:p w14:paraId="5824CEE6" w14:textId="72F42D3B" w:rsidR="00A431C5" w:rsidRPr="00CD716E" w:rsidRDefault="00A431C5" w:rsidP="00A431C5">
      <w:pPr>
        <w:pStyle w:val="NormalWeb"/>
        <w:spacing w:line="276" w:lineRule="auto"/>
        <w:jc w:val="both"/>
        <w:rPr>
          <w:rFonts w:ascii="Arial" w:hAnsi="Arial" w:cs="Arial"/>
        </w:rPr>
      </w:pPr>
      <w:r w:rsidRPr="00CD716E">
        <w:rPr>
          <w:rFonts w:ascii="Arial" w:hAnsi="Arial" w:cs="Arial"/>
          <w:b/>
        </w:rPr>
        <w:t xml:space="preserve">The Role of the </w:t>
      </w:r>
      <w:r w:rsidR="00DD7D21" w:rsidRPr="00DD7D21">
        <w:rPr>
          <w:rFonts w:ascii="Arial" w:hAnsi="Arial" w:cs="Arial"/>
          <w:b/>
        </w:rPr>
        <w:t xml:space="preserve">Interim </w:t>
      </w:r>
      <w:r w:rsidR="00DD7D21">
        <w:rPr>
          <w:rFonts w:ascii="Arial" w:hAnsi="Arial" w:cs="Arial"/>
          <w:b/>
        </w:rPr>
        <w:t>E</w:t>
      </w:r>
      <w:r w:rsidR="00DD7D21" w:rsidRPr="00DD7D21">
        <w:rPr>
          <w:rFonts w:ascii="Arial" w:hAnsi="Arial" w:cs="Arial"/>
          <w:b/>
        </w:rPr>
        <w:t xml:space="preserve">xecutive </w:t>
      </w:r>
      <w:r w:rsidR="00DD7D21">
        <w:rPr>
          <w:rFonts w:ascii="Arial" w:hAnsi="Arial" w:cs="Arial"/>
          <w:b/>
        </w:rPr>
        <w:t>B</w:t>
      </w:r>
      <w:r w:rsidR="00DD7D21" w:rsidRPr="00DD7D21">
        <w:rPr>
          <w:rFonts w:ascii="Arial" w:hAnsi="Arial" w:cs="Arial"/>
          <w:b/>
        </w:rPr>
        <w:t xml:space="preserve">oard </w:t>
      </w:r>
      <w:r w:rsidR="00DD7D21">
        <w:rPr>
          <w:rFonts w:ascii="Arial" w:hAnsi="Arial" w:cs="Arial"/>
          <w:b/>
        </w:rPr>
        <w:t>(</w:t>
      </w:r>
      <w:r w:rsidRPr="00CD716E">
        <w:rPr>
          <w:rFonts w:ascii="Arial" w:hAnsi="Arial" w:cs="Arial"/>
          <w:b/>
        </w:rPr>
        <w:t>IEB</w:t>
      </w:r>
      <w:r w:rsidR="00DD7D21">
        <w:rPr>
          <w:rFonts w:ascii="Arial" w:hAnsi="Arial" w:cs="Arial"/>
        </w:rPr>
        <w:t>)</w:t>
      </w:r>
    </w:p>
    <w:p w14:paraId="1722425F" w14:textId="77777777" w:rsidR="00A431C5" w:rsidRPr="00CD716E" w:rsidRDefault="00A431C5" w:rsidP="00A431C5">
      <w:pPr>
        <w:pStyle w:val="NormalWeb"/>
        <w:numPr>
          <w:ilvl w:val="0"/>
          <w:numId w:val="34"/>
        </w:numPr>
        <w:spacing w:line="276" w:lineRule="auto"/>
        <w:jc w:val="both"/>
        <w:rPr>
          <w:rFonts w:ascii="Arial" w:hAnsi="Arial" w:cs="Arial"/>
        </w:rPr>
      </w:pPr>
      <w:r w:rsidRPr="00CD716E">
        <w:rPr>
          <w:rFonts w:ascii="Arial" w:hAnsi="Arial" w:cs="Arial"/>
        </w:rPr>
        <w:t xml:space="preserve">The IEB has due regard to the SEND Code of Practice when carrying out its duties towards all pupils with special educational needs. </w:t>
      </w:r>
    </w:p>
    <w:p w14:paraId="1858F0CF" w14:textId="77777777" w:rsidR="00A431C5" w:rsidRPr="00CD716E" w:rsidRDefault="00A431C5" w:rsidP="00A431C5">
      <w:pPr>
        <w:pStyle w:val="NormalWeb"/>
        <w:numPr>
          <w:ilvl w:val="0"/>
          <w:numId w:val="34"/>
        </w:numPr>
        <w:spacing w:line="276" w:lineRule="auto"/>
        <w:jc w:val="both"/>
        <w:rPr>
          <w:rFonts w:ascii="Arial" w:hAnsi="Arial" w:cs="Arial"/>
        </w:rPr>
      </w:pPr>
      <w:r w:rsidRPr="00CD716E">
        <w:rPr>
          <w:rFonts w:ascii="Arial" w:hAnsi="Arial" w:cs="Arial"/>
        </w:rPr>
        <w:t xml:space="preserve">The IEB ensure that the SLT and all staff are aware of the importance of providing high quality education for these children. They consult the LA and other schools, when appropriate, and report annually to parents on the success of the school’s policy for children with special educational needs in the SEND Information Report. The IEB ensures that parents are notified of a decision by the school that SEND provision is being made for their child. </w:t>
      </w:r>
    </w:p>
    <w:p w14:paraId="271AF4D1" w14:textId="77777777" w:rsidR="00A431C5" w:rsidRPr="00CD716E" w:rsidRDefault="00A431C5" w:rsidP="00A431C5">
      <w:pPr>
        <w:pStyle w:val="NormalWeb"/>
        <w:numPr>
          <w:ilvl w:val="0"/>
          <w:numId w:val="34"/>
        </w:numPr>
        <w:spacing w:line="276" w:lineRule="auto"/>
        <w:jc w:val="both"/>
        <w:rPr>
          <w:rFonts w:ascii="Arial" w:hAnsi="Arial" w:cs="Arial"/>
        </w:rPr>
      </w:pPr>
      <w:r w:rsidRPr="00CD716E">
        <w:rPr>
          <w:rFonts w:ascii="Arial" w:hAnsi="Arial" w:cs="Arial"/>
        </w:rPr>
        <w:t xml:space="preserve">The IEB has identified a member to have specific oversight of the school’s provision for pupils with special educational needs. The SEND IEB member meets regularly with the SENDCo to evaluate and support the SEND provision in the school. The SEND IEB member ensures that the Board are aware of the school’s SEND provision, including the deployment of funding, equipment and personnel. </w:t>
      </w:r>
    </w:p>
    <w:p w14:paraId="502EB191" w14:textId="77777777" w:rsidR="009F4348" w:rsidRPr="00CD716E" w:rsidRDefault="009F4348" w:rsidP="00917195">
      <w:pPr>
        <w:rPr>
          <w:rFonts w:cs="Arial"/>
          <w:b/>
          <w:szCs w:val="24"/>
          <w:lang w:eastAsia="en-GB"/>
        </w:rPr>
      </w:pPr>
    </w:p>
    <w:p w14:paraId="2A5EF7FF" w14:textId="77777777" w:rsidR="00CD716E" w:rsidRDefault="00CD716E" w:rsidP="00917195">
      <w:pPr>
        <w:rPr>
          <w:rFonts w:cs="Arial"/>
          <w:b/>
          <w:szCs w:val="24"/>
          <w:lang w:eastAsia="en-GB"/>
        </w:rPr>
      </w:pPr>
    </w:p>
    <w:p w14:paraId="185CAFD4" w14:textId="77777777" w:rsidR="00CD716E" w:rsidRDefault="00CD716E" w:rsidP="00917195">
      <w:pPr>
        <w:rPr>
          <w:rFonts w:cs="Arial"/>
          <w:b/>
          <w:szCs w:val="24"/>
          <w:lang w:eastAsia="en-GB"/>
        </w:rPr>
      </w:pPr>
    </w:p>
    <w:p w14:paraId="36D228B7" w14:textId="77777777" w:rsidR="00CD716E" w:rsidRDefault="00CD716E" w:rsidP="00917195">
      <w:pPr>
        <w:rPr>
          <w:rFonts w:cs="Arial"/>
          <w:b/>
          <w:szCs w:val="24"/>
          <w:lang w:eastAsia="en-GB"/>
        </w:rPr>
      </w:pPr>
    </w:p>
    <w:p w14:paraId="3770C002" w14:textId="77777777" w:rsidR="009D1124" w:rsidRPr="00CD716E" w:rsidRDefault="00A567C9" w:rsidP="00917195">
      <w:pPr>
        <w:rPr>
          <w:rFonts w:cs="Arial"/>
          <w:b/>
          <w:szCs w:val="24"/>
          <w:lang w:eastAsia="en-GB"/>
        </w:rPr>
      </w:pPr>
      <w:r w:rsidRPr="00CD716E">
        <w:rPr>
          <w:rFonts w:cs="Arial"/>
          <w:b/>
          <w:szCs w:val="24"/>
          <w:lang w:eastAsia="en-GB"/>
        </w:rPr>
        <w:t>What are the different types of support available for children with SEND at Woodlea?</w:t>
      </w:r>
    </w:p>
    <w:p w14:paraId="7B82EA29" w14:textId="77777777" w:rsidR="00A431C5" w:rsidRPr="00CD716E" w:rsidRDefault="00A431C5" w:rsidP="00A431C5">
      <w:pPr>
        <w:shd w:val="clear" w:color="auto" w:fill="FFFFFF"/>
        <w:overflowPunct/>
        <w:autoSpaceDE/>
        <w:autoSpaceDN/>
        <w:adjustRightInd/>
        <w:spacing w:before="0" w:after="375" w:line="240" w:lineRule="auto"/>
        <w:textAlignment w:val="auto"/>
        <w:rPr>
          <w:rFonts w:cs="Arial"/>
          <w:b/>
          <w:bCs/>
          <w:szCs w:val="24"/>
          <w:lang w:eastAsia="en-GB"/>
        </w:rPr>
      </w:pPr>
      <w:r w:rsidRPr="00CD716E">
        <w:rPr>
          <w:rFonts w:cs="Arial"/>
          <w:b/>
          <w:bCs/>
          <w:szCs w:val="24"/>
          <w:lang w:eastAsia="en-GB"/>
        </w:rPr>
        <w:t>Identification</w:t>
      </w:r>
    </w:p>
    <w:p w14:paraId="685E1423" w14:textId="77777777" w:rsidR="00A431C5" w:rsidRPr="00CD716E" w:rsidRDefault="00A431C5" w:rsidP="00A431C5">
      <w:p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We will identify children with special educational needs using the agreed school criteria and Hampshire guidance.</w:t>
      </w:r>
    </w:p>
    <w:p w14:paraId="7C377C9F" w14:textId="77777777" w:rsidR="00A431C5" w:rsidRPr="00CD716E" w:rsidRDefault="00A431C5" w:rsidP="00A431C5">
      <w:p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Evidence to place children on the SEND register can be found through:</w:t>
      </w:r>
    </w:p>
    <w:p w14:paraId="77B4CDE7"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Class teacher or parental expression of concern; </w:t>
      </w:r>
    </w:p>
    <w:p w14:paraId="6E4C17B8"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Liaison with feeder pre-schools / previous school;</w:t>
      </w:r>
    </w:p>
    <w:p w14:paraId="7836D0F9"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Examination of Key Stage 1 and new entrant screening results; </w:t>
      </w:r>
    </w:p>
    <w:p w14:paraId="69FBC648"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Lack of progress; </w:t>
      </w:r>
    </w:p>
    <w:p w14:paraId="7AF2B2A9"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Termly assessments; </w:t>
      </w:r>
    </w:p>
    <w:p w14:paraId="4BBCFCEC"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Further assessments/screening tests as necessary; </w:t>
      </w:r>
    </w:p>
    <w:p w14:paraId="03279AE9" w14:textId="77777777" w:rsidR="002C46DD"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Educational Psychologist assessment/Health Support Services assessment.</w:t>
      </w:r>
    </w:p>
    <w:p w14:paraId="6F628033" w14:textId="77777777" w:rsidR="002C46DD" w:rsidRDefault="002C46DD" w:rsidP="002C46DD">
      <w:pPr>
        <w:shd w:val="clear" w:color="auto" w:fill="FFFFFF"/>
        <w:overflowPunct/>
        <w:autoSpaceDE/>
        <w:autoSpaceDN/>
        <w:adjustRightInd/>
        <w:spacing w:before="0" w:after="375" w:line="240" w:lineRule="auto"/>
        <w:textAlignment w:val="auto"/>
        <w:rPr>
          <w:rFonts w:cs="Arial"/>
          <w:b/>
          <w:szCs w:val="24"/>
          <w:lang w:eastAsia="en-GB"/>
        </w:rPr>
      </w:pPr>
      <w:r>
        <w:rPr>
          <w:rFonts w:cs="Arial"/>
          <w:b/>
          <w:szCs w:val="24"/>
          <w:lang w:eastAsia="en-GB"/>
        </w:rPr>
        <w:t>Supporting SEND children’s mental health</w:t>
      </w:r>
    </w:p>
    <w:p w14:paraId="3BBB2688" w14:textId="7024CF44" w:rsidR="002C46DD" w:rsidRPr="002C46DD" w:rsidRDefault="000C2106" w:rsidP="002C46DD">
      <w:pPr>
        <w:shd w:val="clear" w:color="auto" w:fill="FFFFFF"/>
        <w:overflowPunct/>
        <w:autoSpaceDE/>
        <w:autoSpaceDN/>
        <w:adjustRightInd/>
        <w:spacing w:before="0" w:after="375" w:line="240" w:lineRule="auto"/>
        <w:textAlignment w:val="auto"/>
        <w:rPr>
          <w:rFonts w:cs="Arial"/>
          <w:b/>
          <w:szCs w:val="24"/>
          <w:lang w:eastAsia="en-GB"/>
        </w:rPr>
      </w:pPr>
      <w:r>
        <w:rPr>
          <w:rFonts w:cs="Arial"/>
          <w:bCs/>
          <w:szCs w:val="24"/>
          <w:lang w:eastAsia="en-GB"/>
        </w:rPr>
        <w:t>P</w:t>
      </w:r>
      <w:r w:rsidR="002C46DD" w:rsidRPr="002C46DD">
        <w:rPr>
          <w:rFonts w:cs="Arial"/>
          <w:bCs/>
          <w:szCs w:val="24"/>
          <w:lang w:eastAsia="en-GB"/>
        </w:rPr>
        <w:t>rotecting and developing children</w:t>
      </w:r>
      <w:r>
        <w:rPr>
          <w:rFonts w:cs="Arial"/>
          <w:bCs/>
          <w:szCs w:val="24"/>
          <w:lang w:eastAsia="en-GB"/>
        </w:rPr>
        <w:t>’s</w:t>
      </w:r>
      <w:r w:rsidR="002C46DD" w:rsidRPr="002C46DD">
        <w:rPr>
          <w:rFonts w:cs="Arial"/>
          <w:bCs/>
          <w:szCs w:val="24"/>
          <w:lang w:eastAsia="en-GB"/>
        </w:rPr>
        <w:t xml:space="preserve"> mental health is central to our ethos at Woodlea. </w:t>
      </w:r>
      <w:r w:rsidR="002C46DD">
        <w:rPr>
          <w:rFonts w:cs="Arial"/>
          <w:bCs/>
          <w:szCs w:val="24"/>
          <w:lang w:eastAsia="en-GB"/>
        </w:rPr>
        <w:t xml:space="preserve">Our curriculum focuses on the safeguarding and mental health needs of our children and our behaviour policy recognises that all behaviour is communication. </w:t>
      </w:r>
      <w:r w:rsidR="002C46DD" w:rsidRPr="002C46DD">
        <w:rPr>
          <w:rFonts w:cs="Arial"/>
          <w:bCs/>
          <w:szCs w:val="24"/>
          <w:lang w:eastAsia="en-GB"/>
        </w:rPr>
        <w:t>This extends to all of our children with SEND</w:t>
      </w:r>
      <w:r w:rsidR="002C46DD">
        <w:rPr>
          <w:rFonts w:cs="Arial"/>
          <w:bCs/>
          <w:szCs w:val="24"/>
          <w:lang w:eastAsia="en-GB"/>
        </w:rPr>
        <w:t>. Some SEND children will need additional support with their mental health. Therefore we provide if required:</w:t>
      </w:r>
    </w:p>
    <w:p w14:paraId="0A50DCD4" w14:textId="5B807EE3" w:rsidR="000C2106" w:rsidRPr="000C2106" w:rsidRDefault="000C2106" w:rsidP="002C46DD">
      <w:pPr>
        <w:pStyle w:val="ListParagraph"/>
        <w:numPr>
          <w:ilvl w:val="0"/>
          <w:numId w:val="41"/>
        </w:numPr>
        <w:shd w:val="clear" w:color="auto" w:fill="FFFFFF"/>
        <w:overflowPunct/>
        <w:autoSpaceDE/>
        <w:autoSpaceDN/>
        <w:adjustRightInd/>
        <w:spacing w:before="0" w:after="375" w:line="240" w:lineRule="auto"/>
        <w:textAlignment w:val="auto"/>
        <w:rPr>
          <w:rFonts w:cs="Arial"/>
          <w:b/>
          <w:szCs w:val="24"/>
          <w:lang w:eastAsia="en-GB"/>
        </w:rPr>
      </w:pPr>
      <w:r>
        <w:rPr>
          <w:rFonts w:cs="Arial"/>
          <w:bCs/>
          <w:szCs w:val="24"/>
          <w:lang w:eastAsia="en-GB"/>
        </w:rPr>
        <w:t>Dedicated mental health champion</w:t>
      </w:r>
    </w:p>
    <w:p w14:paraId="01046EAF" w14:textId="64B4AAE2" w:rsidR="000C2106" w:rsidRPr="000C2106" w:rsidRDefault="000C2106" w:rsidP="002C46DD">
      <w:pPr>
        <w:pStyle w:val="ListParagraph"/>
        <w:numPr>
          <w:ilvl w:val="0"/>
          <w:numId w:val="41"/>
        </w:numPr>
        <w:shd w:val="clear" w:color="auto" w:fill="FFFFFF"/>
        <w:overflowPunct/>
        <w:autoSpaceDE/>
        <w:autoSpaceDN/>
        <w:adjustRightInd/>
        <w:spacing w:before="0" w:after="375" w:line="240" w:lineRule="auto"/>
        <w:textAlignment w:val="auto"/>
        <w:rPr>
          <w:rFonts w:cs="Arial"/>
          <w:b/>
          <w:szCs w:val="24"/>
          <w:lang w:eastAsia="en-GB"/>
        </w:rPr>
      </w:pPr>
      <w:r>
        <w:rPr>
          <w:rFonts w:cs="Arial"/>
          <w:bCs/>
          <w:szCs w:val="24"/>
          <w:lang w:eastAsia="en-GB"/>
        </w:rPr>
        <w:t>Dedicated mental health</w:t>
      </w:r>
      <w:r w:rsidR="00A10A86">
        <w:rPr>
          <w:rFonts w:cs="Arial"/>
          <w:bCs/>
          <w:szCs w:val="24"/>
          <w:lang w:eastAsia="en-GB"/>
        </w:rPr>
        <w:t xml:space="preserve"> team</w:t>
      </w:r>
    </w:p>
    <w:p w14:paraId="5AEE3263" w14:textId="6FBADF08" w:rsidR="002C46DD" w:rsidRPr="002C46DD" w:rsidRDefault="007E3346" w:rsidP="002C46DD">
      <w:pPr>
        <w:pStyle w:val="ListParagraph"/>
        <w:numPr>
          <w:ilvl w:val="0"/>
          <w:numId w:val="41"/>
        </w:numPr>
        <w:shd w:val="clear" w:color="auto" w:fill="FFFFFF"/>
        <w:overflowPunct/>
        <w:autoSpaceDE/>
        <w:autoSpaceDN/>
        <w:adjustRightInd/>
        <w:spacing w:before="0" w:after="375" w:line="240" w:lineRule="auto"/>
        <w:textAlignment w:val="auto"/>
        <w:rPr>
          <w:rFonts w:cs="Arial"/>
          <w:b/>
          <w:szCs w:val="24"/>
          <w:lang w:eastAsia="en-GB"/>
        </w:rPr>
      </w:pPr>
      <w:r w:rsidRPr="007E3346">
        <w:rPr>
          <w:rFonts w:cs="Arial"/>
          <w:bCs/>
          <w:szCs w:val="24"/>
          <w:lang w:eastAsia="en-GB"/>
        </w:rPr>
        <w:t xml:space="preserve">Emotional Literacy Support Assistant </w:t>
      </w:r>
      <w:r>
        <w:rPr>
          <w:rFonts w:cs="Arial"/>
          <w:bCs/>
          <w:szCs w:val="24"/>
          <w:lang w:eastAsia="en-GB"/>
        </w:rPr>
        <w:t>(</w:t>
      </w:r>
      <w:r w:rsidR="002C46DD">
        <w:rPr>
          <w:rFonts w:cs="Arial"/>
          <w:bCs/>
          <w:szCs w:val="24"/>
          <w:lang w:eastAsia="en-GB"/>
        </w:rPr>
        <w:t>ELSA</w:t>
      </w:r>
      <w:r>
        <w:rPr>
          <w:rFonts w:cs="Arial"/>
          <w:bCs/>
          <w:szCs w:val="24"/>
          <w:lang w:eastAsia="en-GB"/>
        </w:rPr>
        <w:t>)</w:t>
      </w:r>
      <w:r w:rsidR="002C46DD">
        <w:rPr>
          <w:rFonts w:cs="Arial"/>
          <w:bCs/>
          <w:szCs w:val="24"/>
          <w:lang w:eastAsia="en-GB"/>
        </w:rPr>
        <w:t xml:space="preserve"> support </w:t>
      </w:r>
    </w:p>
    <w:p w14:paraId="734091A7" w14:textId="7847D2BD" w:rsidR="002C46DD" w:rsidRPr="002C46DD" w:rsidRDefault="002C46DD" w:rsidP="002C46DD">
      <w:pPr>
        <w:pStyle w:val="ListParagraph"/>
        <w:numPr>
          <w:ilvl w:val="0"/>
          <w:numId w:val="41"/>
        </w:numPr>
        <w:shd w:val="clear" w:color="auto" w:fill="FFFFFF"/>
        <w:overflowPunct/>
        <w:autoSpaceDE/>
        <w:autoSpaceDN/>
        <w:adjustRightInd/>
        <w:spacing w:before="0" w:after="375" w:line="240" w:lineRule="auto"/>
        <w:textAlignment w:val="auto"/>
        <w:rPr>
          <w:rFonts w:cs="Arial"/>
          <w:b/>
          <w:szCs w:val="24"/>
          <w:lang w:eastAsia="en-GB"/>
        </w:rPr>
      </w:pPr>
      <w:r>
        <w:rPr>
          <w:rFonts w:cs="Arial"/>
          <w:bCs/>
          <w:szCs w:val="24"/>
          <w:lang w:eastAsia="en-GB"/>
        </w:rPr>
        <w:t>P</w:t>
      </w:r>
      <w:r w:rsidR="00DD7D21">
        <w:rPr>
          <w:rFonts w:cs="Arial"/>
          <w:bCs/>
          <w:szCs w:val="24"/>
          <w:lang w:eastAsia="en-GB"/>
        </w:rPr>
        <w:t>r</w:t>
      </w:r>
      <w:r w:rsidR="00712366">
        <w:rPr>
          <w:rFonts w:cs="Arial"/>
          <w:bCs/>
          <w:szCs w:val="24"/>
          <w:lang w:eastAsia="en-GB"/>
        </w:rPr>
        <w:t xml:space="preserve">imary </w:t>
      </w:r>
      <w:r>
        <w:rPr>
          <w:rFonts w:cs="Arial"/>
          <w:bCs/>
          <w:szCs w:val="24"/>
          <w:lang w:eastAsia="en-GB"/>
        </w:rPr>
        <w:t>B</w:t>
      </w:r>
      <w:r w:rsidR="00712366">
        <w:rPr>
          <w:rFonts w:cs="Arial"/>
          <w:bCs/>
          <w:szCs w:val="24"/>
          <w:lang w:eastAsia="en-GB"/>
        </w:rPr>
        <w:t xml:space="preserve">ehaviour </w:t>
      </w:r>
      <w:r>
        <w:rPr>
          <w:rFonts w:cs="Arial"/>
          <w:bCs/>
          <w:szCs w:val="24"/>
          <w:lang w:eastAsia="en-GB"/>
        </w:rPr>
        <w:t>S</w:t>
      </w:r>
      <w:r w:rsidR="00712366">
        <w:rPr>
          <w:rFonts w:cs="Arial"/>
          <w:bCs/>
          <w:szCs w:val="24"/>
          <w:lang w:eastAsia="en-GB"/>
        </w:rPr>
        <w:t>ervice</w:t>
      </w:r>
      <w:r>
        <w:rPr>
          <w:rFonts w:cs="Arial"/>
          <w:bCs/>
          <w:szCs w:val="24"/>
          <w:lang w:eastAsia="en-GB"/>
        </w:rPr>
        <w:t xml:space="preserve"> </w:t>
      </w:r>
      <w:r w:rsidR="00AB4710">
        <w:rPr>
          <w:rFonts w:cs="Arial"/>
          <w:bCs/>
          <w:szCs w:val="24"/>
          <w:lang w:eastAsia="en-GB"/>
        </w:rPr>
        <w:t xml:space="preserve">(PBS) </w:t>
      </w:r>
      <w:r>
        <w:rPr>
          <w:rFonts w:cs="Arial"/>
          <w:bCs/>
          <w:szCs w:val="24"/>
          <w:lang w:eastAsia="en-GB"/>
        </w:rPr>
        <w:t>support</w:t>
      </w:r>
    </w:p>
    <w:p w14:paraId="5D6D3EBA" w14:textId="77777777" w:rsidR="002C46DD" w:rsidRPr="002C46DD" w:rsidRDefault="002C46DD" w:rsidP="002C46DD">
      <w:pPr>
        <w:pStyle w:val="ListParagraph"/>
        <w:numPr>
          <w:ilvl w:val="0"/>
          <w:numId w:val="41"/>
        </w:numPr>
        <w:shd w:val="clear" w:color="auto" w:fill="FFFFFF"/>
        <w:overflowPunct/>
        <w:autoSpaceDE/>
        <w:autoSpaceDN/>
        <w:adjustRightInd/>
        <w:spacing w:before="0" w:after="375" w:line="240" w:lineRule="auto"/>
        <w:textAlignment w:val="auto"/>
        <w:rPr>
          <w:rFonts w:cs="Arial"/>
          <w:b/>
          <w:szCs w:val="24"/>
          <w:lang w:eastAsia="en-GB"/>
        </w:rPr>
      </w:pPr>
      <w:r>
        <w:rPr>
          <w:rFonts w:cs="Arial"/>
          <w:bCs/>
          <w:szCs w:val="24"/>
          <w:lang w:eastAsia="en-GB"/>
        </w:rPr>
        <w:lastRenderedPageBreak/>
        <w:t>Assessment tools to support children’s mental health</w:t>
      </w:r>
    </w:p>
    <w:p w14:paraId="372F3F8B" w14:textId="05716C5C" w:rsidR="002C46DD" w:rsidRPr="002C46DD" w:rsidRDefault="00AB4710" w:rsidP="002C46DD">
      <w:pPr>
        <w:pStyle w:val="ListParagraph"/>
        <w:numPr>
          <w:ilvl w:val="0"/>
          <w:numId w:val="41"/>
        </w:numPr>
        <w:shd w:val="clear" w:color="auto" w:fill="FFFFFF"/>
        <w:overflowPunct/>
        <w:autoSpaceDE/>
        <w:autoSpaceDN/>
        <w:adjustRightInd/>
        <w:spacing w:before="0" w:after="375" w:line="240" w:lineRule="auto"/>
        <w:textAlignment w:val="auto"/>
        <w:rPr>
          <w:rFonts w:cs="Arial"/>
          <w:b/>
          <w:szCs w:val="24"/>
          <w:lang w:eastAsia="en-GB"/>
        </w:rPr>
      </w:pPr>
      <w:r w:rsidRPr="00AB4710">
        <w:rPr>
          <w:rFonts w:cs="Arial"/>
          <w:bCs/>
          <w:szCs w:val="24"/>
          <w:lang w:eastAsia="en-GB"/>
        </w:rPr>
        <w:t xml:space="preserve">Child and Adolescent Mental Health Services </w:t>
      </w:r>
      <w:r>
        <w:rPr>
          <w:rFonts w:cs="Arial"/>
          <w:bCs/>
          <w:szCs w:val="24"/>
          <w:lang w:eastAsia="en-GB"/>
        </w:rPr>
        <w:t>(</w:t>
      </w:r>
      <w:r w:rsidR="002C46DD">
        <w:rPr>
          <w:rFonts w:cs="Arial"/>
          <w:bCs/>
          <w:szCs w:val="24"/>
          <w:lang w:eastAsia="en-GB"/>
        </w:rPr>
        <w:t>CAMHS</w:t>
      </w:r>
      <w:r>
        <w:rPr>
          <w:rFonts w:cs="Arial"/>
          <w:bCs/>
          <w:szCs w:val="24"/>
          <w:lang w:eastAsia="en-GB"/>
        </w:rPr>
        <w:t>)</w:t>
      </w:r>
      <w:r w:rsidR="002C46DD">
        <w:rPr>
          <w:rFonts w:cs="Arial"/>
          <w:bCs/>
          <w:szCs w:val="24"/>
          <w:lang w:eastAsia="en-GB"/>
        </w:rPr>
        <w:t xml:space="preserve"> referrals </w:t>
      </w:r>
    </w:p>
    <w:p w14:paraId="5A2E917B" w14:textId="77F14F5F" w:rsidR="00BF3AD9" w:rsidRDefault="00BF3AD9" w:rsidP="00A431C5">
      <w:pPr>
        <w:shd w:val="clear" w:color="auto" w:fill="FFFFFF"/>
        <w:overflowPunct/>
        <w:autoSpaceDE/>
        <w:autoSpaceDN/>
        <w:adjustRightInd/>
        <w:spacing w:before="0" w:after="375" w:line="240" w:lineRule="auto"/>
        <w:textAlignment w:val="auto"/>
        <w:rPr>
          <w:rFonts w:cs="Arial"/>
          <w:bCs/>
          <w:szCs w:val="24"/>
          <w:lang w:eastAsia="en-GB"/>
        </w:rPr>
      </w:pPr>
      <w:r>
        <w:rPr>
          <w:rFonts w:cs="Arial"/>
          <w:bCs/>
          <w:szCs w:val="24"/>
          <w:lang w:eastAsia="en-GB"/>
        </w:rPr>
        <w:t>We have a robust anti bullying strategy and we re</w:t>
      </w:r>
      <w:r w:rsidR="009B3C50">
        <w:rPr>
          <w:rFonts w:cs="Arial"/>
          <w:bCs/>
          <w:szCs w:val="24"/>
          <w:lang w:eastAsia="en-GB"/>
        </w:rPr>
        <w:t xml:space="preserve">cognise that SEND children may be </w:t>
      </w:r>
      <w:r w:rsidR="00400971">
        <w:rPr>
          <w:rFonts w:cs="Arial"/>
          <w:bCs/>
          <w:szCs w:val="24"/>
          <w:lang w:eastAsia="en-GB"/>
        </w:rPr>
        <w:t>vulnerable</w:t>
      </w:r>
      <w:r w:rsidR="00964473">
        <w:rPr>
          <w:rFonts w:cs="Arial"/>
          <w:bCs/>
          <w:szCs w:val="24"/>
          <w:lang w:eastAsia="en-GB"/>
        </w:rPr>
        <w:t xml:space="preserve"> to being bullied. Through our PHSE curriculum we ensure that all children understand what bullying is and how to </w:t>
      </w:r>
      <w:r w:rsidR="0090052B">
        <w:rPr>
          <w:rFonts w:cs="Arial"/>
          <w:bCs/>
          <w:szCs w:val="24"/>
          <w:lang w:eastAsia="en-GB"/>
        </w:rPr>
        <w:t>respond to any bullyi</w:t>
      </w:r>
      <w:r w:rsidR="00400971">
        <w:rPr>
          <w:rFonts w:cs="Arial"/>
          <w:bCs/>
          <w:szCs w:val="24"/>
          <w:lang w:eastAsia="en-GB"/>
        </w:rPr>
        <w:t>n</w:t>
      </w:r>
      <w:r w:rsidR="0090052B">
        <w:rPr>
          <w:rFonts w:cs="Arial"/>
          <w:bCs/>
          <w:szCs w:val="24"/>
          <w:lang w:eastAsia="en-GB"/>
        </w:rPr>
        <w:t>g</w:t>
      </w:r>
      <w:r w:rsidR="00400971">
        <w:rPr>
          <w:rFonts w:cs="Arial"/>
          <w:bCs/>
          <w:szCs w:val="24"/>
          <w:lang w:eastAsia="en-GB"/>
        </w:rPr>
        <w:t xml:space="preserve"> that</w:t>
      </w:r>
      <w:r w:rsidR="0090052B">
        <w:rPr>
          <w:rFonts w:cs="Arial"/>
          <w:bCs/>
          <w:szCs w:val="24"/>
          <w:lang w:eastAsia="en-GB"/>
        </w:rPr>
        <w:t xml:space="preserve"> they encounter. </w:t>
      </w:r>
      <w:r w:rsidR="00D03A0E">
        <w:rPr>
          <w:rFonts w:cs="Arial"/>
          <w:bCs/>
          <w:szCs w:val="24"/>
          <w:lang w:eastAsia="en-GB"/>
        </w:rPr>
        <w:t xml:space="preserve">We also have clear sanctions for </w:t>
      </w:r>
      <w:r w:rsidR="00E1305E">
        <w:rPr>
          <w:rFonts w:cs="Arial"/>
          <w:bCs/>
          <w:szCs w:val="24"/>
          <w:lang w:eastAsia="en-GB"/>
        </w:rPr>
        <w:t xml:space="preserve">any pupils who are found to be bullying others. Please see our behaviour policy and curriculum map for further information. </w:t>
      </w:r>
    </w:p>
    <w:p w14:paraId="2624A5BB" w14:textId="5328AAD5" w:rsidR="00A431C5" w:rsidRPr="00CD716E" w:rsidRDefault="00A431C5" w:rsidP="00A431C5">
      <w:pPr>
        <w:shd w:val="clear" w:color="auto" w:fill="FFFFFF"/>
        <w:overflowPunct/>
        <w:autoSpaceDE/>
        <w:autoSpaceDN/>
        <w:adjustRightInd/>
        <w:spacing w:before="0" w:after="375" w:line="240" w:lineRule="auto"/>
        <w:textAlignment w:val="auto"/>
        <w:rPr>
          <w:rFonts w:cs="Arial"/>
          <w:b/>
          <w:bCs/>
          <w:szCs w:val="24"/>
          <w:lang w:eastAsia="en-GB"/>
        </w:rPr>
      </w:pPr>
      <w:r w:rsidRPr="00CD716E">
        <w:rPr>
          <w:rFonts w:cs="Arial"/>
          <w:b/>
          <w:bCs/>
          <w:szCs w:val="24"/>
          <w:lang w:eastAsia="en-GB"/>
        </w:rPr>
        <w:t>Intervention</w:t>
      </w:r>
    </w:p>
    <w:p w14:paraId="66F6B98B" w14:textId="77777777" w:rsidR="00A431C5" w:rsidRPr="00CD716E" w:rsidRDefault="00A431C5" w:rsidP="00A431C5">
      <w:p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Most children on the SEND register have an IEP with SMART (Specific, Measurable, Achievable, Realistic, Time-bound) targets for children to work towards. These IEPs are used as a working document and are annotated weekly to indicate a child’s progress towards meeting their targets. IEPs are reviewed and written on a termly weekly cycle and are always shared with families. </w:t>
      </w:r>
    </w:p>
    <w:p w14:paraId="2238F5B2" w14:textId="77777777" w:rsidR="00A431C5" w:rsidRPr="00CD716E" w:rsidRDefault="00A431C5" w:rsidP="00A431C5">
      <w:p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An IEP includes details on:</w:t>
      </w:r>
    </w:p>
    <w:p w14:paraId="7E366C3A"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Learning needs; </w:t>
      </w:r>
    </w:p>
    <w:p w14:paraId="08E2E09D"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Ways to support the child; </w:t>
      </w:r>
    </w:p>
    <w:p w14:paraId="02CF9E1D"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The outcomes set for the pupil;</w:t>
      </w:r>
    </w:p>
    <w:p w14:paraId="71F15F0D"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The provision put in place for the pupil.</w:t>
      </w:r>
    </w:p>
    <w:p w14:paraId="53D86F7C" w14:textId="77777777" w:rsidR="00A431C5" w:rsidRPr="00CD716E" w:rsidRDefault="00A431C5" w:rsidP="00A431C5">
      <w:pPr>
        <w:pStyle w:val="ListParagraph"/>
        <w:numPr>
          <w:ilvl w:val="0"/>
          <w:numId w:val="34"/>
        </w:num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The child’s progress in terms of each target. </w:t>
      </w:r>
    </w:p>
    <w:p w14:paraId="3139B8E5" w14:textId="77777777" w:rsidR="00A431C5" w:rsidRPr="00CD716E" w:rsidRDefault="00A431C5" w:rsidP="00A431C5">
      <w:p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All children who are on the SEND register for learning difficulties will receive additional support alongside quality first class teaching. This may be in the form of small group intervention, which may go alongside the normal Maths or English lesson, or as an additional target session. Some will also receive highly personalised, 1:1 sessions focusing on academic skills and specific programmes such as occupational therapy and speech and language. </w:t>
      </w:r>
    </w:p>
    <w:p w14:paraId="0E7702A9" w14:textId="77777777" w:rsidR="00A431C5" w:rsidRPr="00CD716E" w:rsidRDefault="00A431C5" w:rsidP="00A431C5">
      <w:p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Responsibility for meeting the needs of all children is shared by all staff, led by the Headteacher and the SENDCo. All teachers and LSAs are aware of all the special educational needs of the children they teach. </w:t>
      </w:r>
    </w:p>
    <w:p w14:paraId="06ADBC3B" w14:textId="77777777" w:rsidR="00A431C5" w:rsidRPr="00CD716E" w:rsidRDefault="00A431C5" w:rsidP="00A431C5">
      <w:p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lastRenderedPageBreak/>
        <w:t xml:space="preserve">All staff attend relevant courses; additionally, in- service training takes place within the school. Full use is made of advisory teachers and external agencies, such as: Occupational Therapy, Physiotherapy, Hampshire Educational Psychology Service, Speech and Language Therapists, Behaviour Support Team and CAMHS for advice, assessment and support. </w:t>
      </w:r>
    </w:p>
    <w:p w14:paraId="521AC4B3" w14:textId="77777777" w:rsidR="00A431C5" w:rsidRPr="00CD716E" w:rsidRDefault="00A431C5" w:rsidP="00A431C5">
      <w:pPr>
        <w:shd w:val="clear" w:color="auto" w:fill="FFFFFF"/>
        <w:overflowPunct/>
        <w:autoSpaceDE/>
        <w:autoSpaceDN/>
        <w:adjustRightInd/>
        <w:spacing w:before="0" w:after="375" w:line="240" w:lineRule="auto"/>
        <w:textAlignment w:val="auto"/>
        <w:rPr>
          <w:rFonts w:cs="Arial"/>
          <w:b/>
          <w:bCs/>
          <w:szCs w:val="24"/>
          <w:lang w:eastAsia="en-GB"/>
        </w:rPr>
      </w:pPr>
      <w:r w:rsidRPr="00CD716E">
        <w:rPr>
          <w:rFonts w:cs="Arial"/>
          <w:b/>
          <w:bCs/>
          <w:szCs w:val="24"/>
          <w:lang w:eastAsia="en-GB"/>
        </w:rPr>
        <w:t>Inclusion</w:t>
      </w:r>
    </w:p>
    <w:p w14:paraId="67F8F9BE" w14:textId="1B61BB6F" w:rsidR="00A431C5" w:rsidRPr="00CD716E" w:rsidRDefault="00A431C5" w:rsidP="00A431C5">
      <w:pPr>
        <w:shd w:val="clear" w:color="auto" w:fill="FFFFFF"/>
        <w:overflowPunct/>
        <w:autoSpaceDE/>
        <w:autoSpaceDN/>
        <w:adjustRightInd/>
        <w:spacing w:before="0" w:after="375" w:line="240" w:lineRule="auto"/>
        <w:textAlignment w:val="auto"/>
        <w:rPr>
          <w:rFonts w:cs="Arial"/>
          <w:bCs/>
          <w:szCs w:val="24"/>
          <w:lang w:eastAsia="en-GB"/>
        </w:rPr>
      </w:pPr>
      <w:r w:rsidRPr="00CD716E">
        <w:rPr>
          <w:rFonts w:cs="Arial"/>
          <w:bCs/>
          <w:szCs w:val="24"/>
          <w:lang w:eastAsia="en-GB"/>
        </w:rPr>
        <w:t xml:space="preserve">Each class teacher is responsible for all children making progress in their class. Teachers are responsible for meeting a pupil’s individual needs by removing barriers to learning, with support from the </w:t>
      </w:r>
      <w:r w:rsidR="00153F5B">
        <w:rPr>
          <w:rFonts w:cs="Arial"/>
          <w:bCs/>
          <w:szCs w:val="24"/>
          <w:lang w:eastAsia="en-GB"/>
        </w:rPr>
        <w:t>SENDCo</w:t>
      </w:r>
      <w:r w:rsidRPr="00CD716E">
        <w:rPr>
          <w:rFonts w:cs="Arial"/>
          <w:bCs/>
          <w:szCs w:val="24"/>
          <w:lang w:eastAsia="en-GB"/>
        </w:rPr>
        <w:t xml:space="preserve">. Our aim is that all children are fully integrated in the classroom and receive support there from the class teacher and LSAs. Where appropriate, pupils are withdrawn for short periods, for small group support or individual tuition from focus teachers or learning support assistants. All children are encouraged to take part in extra-curricular activities. Lunchtime supervisors are made aware of any child who needs support during the lunch period and support is provided as appropriate. </w:t>
      </w:r>
    </w:p>
    <w:p w14:paraId="5591CB62" w14:textId="77777777" w:rsidR="00CD716E" w:rsidRDefault="00A431C5" w:rsidP="00A431C5">
      <w:pPr>
        <w:shd w:val="clear" w:color="auto" w:fill="FFFFFF"/>
        <w:overflowPunct/>
        <w:autoSpaceDE/>
        <w:autoSpaceDN/>
        <w:adjustRightInd/>
        <w:spacing w:before="0" w:after="375" w:line="240" w:lineRule="auto"/>
        <w:textAlignment w:val="auto"/>
        <w:rPr>
          <w:rFonts w:cs="Arial"/>
          <w:b/>
          <w:bCs/>
          <w:szCs w:val="24"/>
          <w:lang w:eastAsia="en-GB"/>
        </w:rPr>
      </w:pPr>
      <w:r w:rsidRPr="00CD716E">
        <w:rPr>
          <w:rFonts w:cs="Arial"/>
          <w:b/>
          <w:bCs/>
          <w:szCs w:val="24"/>
          <w:lang w:eastAsia="en-GB"/>
        </w:rPr>
        <w:t>Partnership with parents</w:t>
      </w:r>
    </w:p>
    <w:p w14:paraId="18548473" w14:textId="7A6A6795" w:rsidR="00A567C9" w:rsidRDefault="00A431C5" w:rsidP="001D463E">
      <w:pPr>
        <w:shd w:val="clear" w:color="auto" w:fill="FFFFFF"/>
        <w:overflowPunct/>
        <w:autoSpaceDE/>
        <w:autoSpaceDN/>
        <w:adjustRightInd/>
        <w:spacing w:before="0" w:after="375" w:line="240" w:lineRule="auto"/>
        <w:textAlignment w:val="auto"/>
        <w:rPr>
          <w:rFonts w:cs="Arial"/>
          <w:b/>
          <w:bCs/>
          <w:szCs w:val="24"/>
          <w:lang w:eastAsia="en-GB"/>
        </w:rPr>
      </w:pPr>
      <w:r w:rsidRPr="00CD716E">
        <w:rPr>
          <w:rFonts w:cs="Arial"/>
          <w:bCs/>
          <w:szCs w:val="24"/>
          <w:lang w:eastAsia="en-GB"/>
        </w:rPr>
        <w:t xml:space="preserve">The school believes that children make best progress when teachers and parents work in partnership. The school values good relationships with all parents. There is a particular emphasis on maintaining this with SEN pupils. The </w:t>
      </w:r>
      <w:r w:rsidR="00153F5B">
        <w:rPr>
          <w:rFonts w:cs="Arial"/>
          <w:bCs/>
          <w:szCs w:val="24"/>
          <w:lang w:eastAsia="en-GB"/>
        </w:rPr>
        <w:t>SENDCo</w:t>
      </w:r>
      <w:r w:rsidRPr="00CD716E">
        <w:rPr>
          <w:rFonts w:cs="Arial"/>
          <w:bCs/>
          <w:szCs w:val="24"/>
          <w:lang w:eastAsia="en-GB"/>
        </w:rPr>
        <w:t xml:space="preserve"> is available to discuss individual concerns via appointment or email and she is available at parents evenings to discuss on a 1:1 basis.</w:t>
      </w:r>
    </w:p>
    <w:p w14:paraId="6F9E2491" w14:textId="72D2E9B6" w:rsidR="00A433FC" w:rsidRDefault="00A433FC" w:rsidP="001D463E">
      <w:pPr>
        <w:shd w:val="clear" w:color="auto" w:fill="FFFFFF"/>
        <w:overflowPunct/>
        <w:autoSpaceDE/>
        <w:autoSpaceDN/>
        <w:adjustRightInd/>
        <w:spacing w:before="0" w:after="375" w:line="240" w:lineRule="auto"/>
        <w:textAlignment w:val="auto"/>
        <w:rPr>
          <w:rFonts w:cs="Arial"/>
          <w:b/>
          <w:bCs/>
          <w:szCs w:val="24"/>
          <w:lang w:eastAsia="en-GB"/>
        </w:rPr>
      </w:pPr>
      <w:r>
        <w:rPr>
          <w:rFonts w:cs="Arial"/>
          <w:b/>
          <w:bCs/>
          <w:szCs w:val="24"/>
          <w:lang w:eastAsia="en-GB"/>
        </w:rPr>
        <w:t xml:space="preserve">The </w:t>
      </w:r>
      <w:r w:rsidR="00543227">
        <w:rPr>
          <w:rFonts w:cs="Arial"/>
          <w:b/>
          <w:bCs/>
          <w:szCs w:val="24"/>
          <w:lang w:eastAsia="en-GB"/>
        </w:rPr>
        <w:t>L</w:t>
      </w:r>
      <w:r>
        <w:rPr>
          <w:rFonts w:cs="Arial"/>
          <w:b/>
          <w:bCs/>
          <w:szCs w:val="24"/>
          <w:lang w:eastAsia="en-GB"/>
        </w:rPr>
        <w:t xml:space="preserve">ocal </w:t>
      </w:r>
      <w:r w:rsidR="00543227">
        <w:rPr>
          <w:rFonts w:cs="Arial"/>
          <w:b/>
          <w:bCs/>
          <w:szCs w:val="24"/>
          <w:lang w:eastAsia="en-GB"/>
        </w:rPr>
        <w:t>O</w:t>
      </w:r>
      <w:r>
        <w:rPr>
          <w:rFonts w:cs="Arial"/>
          <w:b/>
          <w:bCs/>
          <w:szCs w:val="24"/>
          <w:lang w:eastAsia="en-GB"/>
        </w:rPr>
        <w:t>ffer</w:t>
      </w:r>
    </w:p>
    <w:p w14:paraId="6B2D4095" w14:textId="3A3ECD0B" w:rsidR="00A433FC" w:rsidRPr="00F27007" w:rsidRDefault="0088191F" w:rsidP="001D463E">
      <w:pPr>
        <w:shd w:val="clear" w:color="auto" w:fill="FFFFFF"/>
        <w:overflowPunct/>
        <w:autoSpaceDE/>
        <w:autoSpaceDN/>
        <w:adjustRightInd/>
        <w:spacing w:before="0" w:after="375" w:line="240" w:lineRule="auto"/>
        <w:textAlignment w:val="auto"/>
        <w:rPr>
          <w:rFonts w:cs="Arial"/>
          <w:szCs w:val="24"/>
          <w:lang w:eastAsia="en-GB"/>
        </w:rPr>
      </w:pPr>
      <w:r>
        <w:rPr>
          <w:rFonts w:cs="Arial"/>
          <w:szCs w:val="24"/>
          <w:lang w:eastAsia="en-GB"/>
        </w:rPr>
        <w:t xml:space="preserve">As a main stream primary school </w:t>
      </w:r>
      <w:r w:rsidR="00A433FC">
        <w:rPr>
          <w:rFonts w:cs="Arial"/>
          <w:szCs w:val="24"/>
          <w:lang w:eastAsia="en-GB"/>
        </w:rPr>
        <w:t xml:space="preserve">Woodlea forms part of the </w:t>
      </w:r>
      <w:r w:rsidR="00A433FC" w:rsidRPr="00A433FC">
        <w:rPr>
          <w:rFonts w:cs="Arial"/>
          <w:i/>
          <w:iCs/>
          <w:szCs w:val="24"/>
          <w:lang w:eastAsia="en-GB"/>
        </w:rPr>
        <w:t>Hampshire Statutory Local Offer</w:t>
      </w:r>
      <w:r w:rsidR="009302A2">
        <w:rPr>
          <w:rFonts w:cs="Arial"/>
          <w:i/>
          <w:iCs/>
          <w:szCs w:val="24"/>
          <w:lang w:eastAsia="en-GB"/>
        </w:rPr>
        <w:t>.</w:t>
      </w:r>
      <w:r w:rsidR="00F27007">
        <w:rPr>
          <w:rFonts w:cs="Arial"/>
          <w:i/>
          <w:iCs/>
          <w:szCs w:val="24"/>
          <w:lang w:eastAsia="en-GB"/>
        </w:rPr>
        <w:t xml:space="preserve"> </w:t>
      </w:r>
      <w:r w:rsidR="009302A2">
        <w:rPr>
          <w:rFonts w:cs="Arial"/>
          <w:szCs w:val="24"/>
          <w:lang w:eastAsia="en-GB"/>
        </w:rPr>
        <w:t>D</w:t>
      </w:r>
      <w:r w:rsidR="00F27007">
        <w:rPr>
          <w:rFonts w:cs="Arial"/>
          <w:szCs w:val="24"/>
          <w:lang w:eastAsia="en-GB"/>
        </w:rPr>
        <w:t xml:space="preserve">etails of the </w:t>
      </w:r>
      <w:r w:rsidR="009302A2">
        <w:rPr>
          <w:rFonts w:cs="Arial"/>
          <w:szCs w:val="24"/>
          <w:lang w:eastAsia="en-GB"/>
        </w:rPr>
        <w:t xml:space="preserve">Hampshire </w:t>
      </w:r>
      <w:r w:rsidR="00F27007">
        <w:rPr>
          <w:rFonts w:cs="Arial"/>
          <w:szCs w:val="24"/>
          <w:lang w:eastAsia="en-GB"/>
        </w:rPr>
        <w:t>local offer can be found here:</w:t>
      </w:r>
      <w:r w:rsidR="00543227" w:rsidRPr="00543227">
        <w:t xml:space="preserve"> </w:t>
      </w:r>
      <w:hyperlink r:id="rId7" w:history="1">
        <w:r w:rsidR="00543227" w:rsidRPr="00543227">
          <w:rPr>
            <w:color w:val="0000FF"/>
            <w:u w:val="single"/>
          </w:rPr>
          <w:t>Family Information and Services Hub | Hampshire's Local Offer for Special Educational Needs and / or Disabilities (hants.gov.uk)</w:t>
        </w:r>
      </w:hyperlink>
    </w:p>
    <w:p w14:paraId="7D69EF77" w14:textId="77777777" w:rsidR="003C721D" w:rsidRPr="00CD716E" w:rsidRDefault="003C721D" w:rsidP="003C721D">
      <w:pPr>
        <w:shd w:val="clear" w:color="auto" w:fill="FFFFFF"/>
        <w:overflowPunct/>
        <w:autoSpaceDE/>
        <w:autoSpaceDN/>
        <w:adjustRightInd/>
        <w:spacing w:before="100" w:beforeAutospacing="1" w:after="150" w:line="240" w:lineRule="auto"/>
        <w:textAlignment w:val="auto"/>
        <w:rPr>
          <w:rFonts w:cs="Arial"/>
          <w:b/>
          <w:color w:val="000000" w:themeColor="text1"/>
          <w:szCs w:val="24"/>
          <w:lang w:eastAsia="en-GB"/>
        </w:rPr>
      </w:pPr>
      <w:r w:rsidRPr="00CD716E">
        <w:rPr>
          <w:rFonts w:cs="Arial"/>
          <w:b/>
          <w:color w:val="000000" w:themeColor="text1"/>
          <w:szCs w:val="24"/>
          <w:lang w:eastAsia="en-GB"/>
        </w:rPr>
        <w:t>How will we measure the progress of your child in school?</w:t>
      </w:r>
    </w:p>
    <w:p w14:paraId="64149134" w14:textId="77777777" w:rsidR="003C721D" w:rsidRPr="00CD716E" w:rsidRDefault="003C721D" w:rsidP="001D463E">
      <w:pPr>
        <w:pStyle w:val="ListParagraph"/>
        <w:numPr>
          <w:ilvl w:val="0"/>
          <w:numId w:val="37"/>
        </w:numPr>
        <w:shd w:val="clear" w:color="auto" w:fill="FFFFFF"/>
        <w:overflowPunct/>
        <w:autoSpaceDE/>
        <w:autoSpaceDN/>
        <w:adjustRightInd/>
        <w:spacing w:before="100" w:beforeAutospacing="1" w:after="150" w:line="240" w:lineRule="auto"/>
        <w:textAlignment w:val="auto"/>
        <w:rPr>
          <w:rFonts w:cs="Arial"/>
          <w:color w:val="000000" w:themeColor="text1"/>
          <w:szCs w:val="24"/>
          <w:lang w:eastAsia="en-GB"/>
        </w:rPr>
      </w:pPr>
      <w:r w:rsidRPr="00CD716E">
        <w:rPr>
          <w:rFonts w:cs="Arial"/>
          <w:color w:val="000000" w:themeColor="text1"/>
          <w:szCs w:val="24"/>
          <w:lang w:eastAsia="en-GB"/>
        </w:rPr>
        <w:t>Your child’s progress is continually monitored by his/her class teacher.</w:t>
      </w:r>
    </w:p>
    <w:p w14:paraId="0413642A" w14:textId="77777777" w:rsidR="003C721D" w:rsidRPr="00CD716E" w:rsidRDefault="003C721D" w:rsidP="001D463E">
      <w:pPr>
        <w:pStyle w:val="ListParagraph"/>
        <w:numPr>
          <w:ilvl w:val="0"/>
          <w:numId w:val="37"/>
        </w:numPr>
        <w:shd w:val="clear" w:color="auto" w:fill="FFFFFF"/>
        <w:overflowPunct/>
        <w:autoSpaceDE/>
        <w:autoSpaceDN/>
        <w:adjustRightInd/>
        <w:spacing w:before="100" w:beforeAutospacing="1" w:after="150" w:line="240" w:lineRule="auto"/>
        <w:textAlignment w:val="auto"/>
        <w:rPr>
          <w:rFonts w:cs="Arial"/>
          <w:color w:val="000000" w:themeColor="text1"/>
          <w:szCs w:val="24"/>
          <w:lang w:eastAsia="en-GB"/>
        </w:rPr>
      </w:pPr>
      <w:r w:rsidRPr="00CD716E">
        <w:rPr>
          <w:rFonts w:cs="Arial"/>
          <w:color w:val="000000" w:themeColor="text1"/>
          <w:szCs w:val="24"/>
          <w:lang w:eastAsia="en-GB"/>
        </w:rPr>
        <w:t>His/her progress is reviewed formally every term and a level given in reading, writing, and mathematics.</w:t>
      </w:r>
    </w:p>
    <w:p w14:paraId="76F664CA" w14:textId="77777777" w:rsidR="003C721D" w:rsidRPr="00CD716E" w:rsidRDefault="003C721D" w:rsidP="001D463E">
      <w:pPr>
        <w:pStyle w:val="ListParagraph"/>
        <w:numPr>
          <w:ilvl w:val="0"/>
          <w:numId w:val="37"/>
        </w:numPr>
        <w:shd w:val="clear" w:color="auto" w:fill="FFFFFF"/>
        <w:overflowPunct/>
        <w:autoSpaceDE/>
        <w:autoSpaceDN/>
        <w:adjustRightInd/>
        <w:spacing w:before="100" w:beforeAutospacing="1" w:after="150" w:line="240" w:lineRule="auto"/>
        <w:textAlignment w:val="auto"/>
        <w:rPr>
          <w:rFonts w:cs="Arial"/>
          <w:color w:val="000000" w:themeColor="text1"/>
          <w:szCs w:val="24"/>
          <w:lang w:eastAsia="en-GB"/>
        </w:rPr>
      </w:pPr>
      <w:r w:rsidRPr="00CD716E">
        <w:rPr>
          <w:rFonts w:cs="Arial"/>
          <w:color w:val="000000" w:themeColor="text1"/>
          <w:szCs w:val="24"/>
          <w:lang w:eastAsia="en-GB"/>
        </w:rPr>
        <w:lastRenderedPageBreak/>
        <w:t>At the end of each key stage (i.e. at the end of year 2 and year 6) all children are required to be formally assessed using Standard Assessment Tests (SATS). In year 1 there is a phonics assessment and in year 4 there is a times tables test, this progress information is also shared with you. This is something the government requires all schools to do and are the results that are published nationally.</w:t>
      </w:r>
    </w:p>
    <w:p w14:paraId="658588CD" w14:textId="77777777" w:rsidR="003C721D" w:rsidRPr="00CD716E" w:rsidRDefault="003C721D" w:rsidP="001D463E">
      <w:pPr>
        <w:pStyle w:val="ListParagraph"/>
        <w:numPr>
          <w:ilvl w:val="0"/>
          <w:numId w:val="37"/>
        </w:numPr>
        <w:shd w:val="clear" w:color="auto" w:fill="FFFFFF"/>
        <w:overflowPunct/>
        <w:autoSpaceDE/>
        <w:autoSpaceDN/>
        <w:adjustRightInd/>
        <w:spacing w:before="100" w:beforeAutospacing="1" w:after="150" w:line="240" w:lineRule="auto"/>
        <w:textAlignment w:val="auto"/>
        <w:rPr>
          <w:rFonts w:cs="Arial"/>
          <w:color w:val="000000" w:themeColor="text1"/>
          <w:szCs w:val="24"/>
          <w:lang w:eastAsia="en-GB"/>
        </w:rPr>
      </w:pPr>
      <w:r w:rsidRPr="00CD716E">
        <w:rPr>
          <w:rFonts w:cs="Arial"/>
          <w:color w:val="000000" w:themeColor="text1"/>
          <w:szCs w:val="24"/>
          <w:lang w:eastAsia="en-GB"/>
        </w:rPr>
        <w:t>The progress of children with a statement of SEND/ EHC Plan is formally reviewed at an Annual Review with all adults involved with the child’s education.</w:t>
      </w:r>
    </w:p>
    <w:p w14:paraId="4EDDFE35" w14:textId="6821A6AC" w:rsidR="003C721D" w:rsidRPr="00CD716E" w:rsidRDefault="003C721D" w:rsidP="001D463E">
      <w:pPr>
        <w:pStyle w:val="ListParagraph"/>
        <w:numPr>
          <w:ilvl w:val="0"/>
          <w:numId w:val="37"/>
        </w:numPr>
        <w:shd w:val="clear" w:color="auto" w:fill="FFFFFF"/>
        <w:overflowPunct/>
        <w:autoSpaceDE/>
        <w:autoSpaceDN/>
        <w:adjustRightInd/>
        <w:spacing w:before="100" w:beforeAutospacing="1" w:after="150" w:line="240" w:lineRule="auto"/>
        <w:textAlignment w:val="auto"/>
        <w:rPr>
          <w:rFonts w:cs="Arial"/>
          <w:color w:val="000000" w:themeColor="text1"/>
          <w:szCs w:val="24"/>
          <w:lang w:eastAsia="en-GB"/>
        </w:rPr>
      </w:pPr>
      <w:r w:rsidRPr="00CD716E">
        <w:rPr>
          <w:rFonts w:cs="Arial"/>
          <w:color w:val="000000" w:themeColor="text1"/>
          <w:szCs w:val="24"/>
          <w:lang w:eastAsia="en-GB"/>
        </w:rPr>
        <w:t xml:space="preserve">The </w:t>
      </w:r>
      <w:r w:rsidR="00153F5B">
        <w:rPr>
          <w:rFonts w:cs="Arial"/>
          <w:color w:val="000000" w:themeColor="text1"/>
          <w:szCs w:val="24"/>
          <w:lang w:eastAsia="en-GB"/>
        </w:rPr>
        <w:t>SENDCO</w:t>
      </w:r>
      <w:r w:rsidRPr="00CD716E">
        <w:rPr>
          <w:rFonts w:cs="Arial"/>
          <w:color w:val="000000" w:themeColor="text1"/>
          <w:szCs w:val="24"/>
          <w:lang w:eastAsia="en-GB"/>
        </w:rPr>
        <w:t xml:space="preserve"> will also check that your child is making good progress within any individual work and in any group that they take part in, through monitoring visits and looking at progress data. For children participating in interventions which target their Social, Emotional and Mental Wellbeing, qualitative assessments will be undertaken.</w:t>
      </w:r>
    </w:p>
    <w:p w14:paraId="356E1A03" w14:textId="77777777" w:rsidR="003C721D" w:rsidRPr="00CD716E" w:rsidRDefault="003C721D" w:rsidP="001D463E">
      <w:pPr>
        <w:pStyle w:val="ListParagraph"/>
        <w:numPr>
          <w:ilvl w:val="0"/>
          <w:numId w:val="37"/>
        </w:numPr>
        <w:shd w:val="clear" w:color="auto" w:fill="FFFFFF"/>
        <w:overflowPunct/>
        <w:autoSpaceDE/>
        <w:autoSpaceDN/>
        <w:adjustRightInd/>
        <w:spacing w:before="100" w:beforeAutospacing="1" w:after="150" w:line="240" w:lineRule="auto"/>
        <w:textAlignment w:val="auto"/>
        <w:rPr>
          <w:rFonts w:cs="Arial"/>
          <w:color w:val="000000" w:themeColor="text1"/>
          <w:szCs w:val="24"/>
          <w:lang w:eastAsia="en-GB"/>
        </w:rPr>
      </w:pPr>
      <w:r w:rsidRPr="00CD716E">
        <w:rPr>
          <w:rFonts w:cs="Arial"/>
          <w:color w:val="000000" w:themeColor="text1"/>
          <w:szCs w:val="24"/>
          <w:lang w:eastAsia="en-GB"/>
        </w:rPr>
        <w:t xml:space="preserve">Individual Education Plans are written and reviewed 3 times a year by your child’s teacher. The IEPS will be shared with you. </w:t>
      </w:r>
    </w:p>
    <w:p w14:paraId="5BE8A800" w14:textId="77777777" w:rsidR="003C721D" w:rsidRPr="00CD716E" w:rsidRDefault="003C721D" w:rsidP="003C721D">
      <w:pPr>
        <w:shd w:val="clear" w:color="auto" w:fill="FFFFFF"/>
        <w:overflowPunct/>
        <w:autoSpaceDE/>
        <w:autoSpaceDN/>
        <w:adjustRightInd/>
        <w:spacing w:before="100" w:beforeAutospacing="1" w:after="150" w:line="240" w:lineRule="auto"/>
        <w:textAlignment w:val="auto"/>
        <w:rPr>
          <w:rFonts w:cs="Arial"/>
          <w:b/>
          <w:color w:val="000000" w:themeColor="text1"/>
          <w:szCs w:val="24"/>
          <w:lang w:eastAsia="en-GB"/>
        </w:rPr>
      </w:pPr>
      <w:r w:rsidRPr="00CD716E">
        <w:rPr>
          <w:rFonts w:cs="Arial"/>
          <w:b/>
          <w:color w:val="000000" w:themeColor="text1"/>
          <w:szCs w:val="24"/>
          <w:lang w:eastAsia="en-GB"/>
        </w:rPr>
        <w:t>What support</w:t>
      </w:r>
      <w:r w:rsidR="001C507A">
        <w:rPr>
          <w:rFonts w:cs="Arial"/>
          <w:b/>
          <w:color w:val="000000" w:themeColor="text1"/>
          <w:szCs w:val="24"/>
          <w:lang w:eastAsia="en-GB"/>
        </w:rPr>
        <w:t xml:space="preserve"> do we have for you as a parent</w:t>
      </w:r>
      <w:r w:rsidRPr="00CD716E">
        <w:rPr>
          <w:rFonts w:cs="Arial"/>
          <w:b/>
          <w:color w:val="000000" w:themeColor="text1"/>
          <w:szCs w:val="24"/>
          <w:lang w:eastAsia="en-GB"/>
        </w:rPr>
        <w:t xml:space="preserve"> of a child with SEND?</w:t>
      </w:r>
    </w:p>
    <w:p w14:paraId="0781E9B6" w14:textId="77777777" w:rsidR="003C721D" w:rsidRPr="00CD716E" w:rsidRDefault="003C721D" w:rsidP="001D463E">
      <w:pPr>
        <w:pStyle w:val="ListParagraph"/>
        <w:numPr>
          <w:ilvl w:val="0"/>
          <w:numId w:val="38"/>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The class teacher is regularly available to discuss your child’s progress or any concerns you may have and to share information about what is working well at home and school so similar strategies can be used.</w:t>
      </w:r>
    </w:p>
    <w:p w14:paraId="1DEF9933" w14:textId="2D277AC9" w:rsidR="003C721D" w:rsidRPr="00CD716E" w:rsidRDefault="003C721D" w:rsidP="001D463E">
      <w:pPr>
        <w:pStyle w:val="ListParagraph"/>
        <w:numPr>
          <w:ilvl w:val="0"/>
          <w:numId w:val="38"/>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 xml:space="preserve">The </w:t>
      </w:r>
      <w:r w:rsidR="00153F5B">
        <w:rPr>
          <w:rFonts w:cs="Arial"/>
          <w:szCs w:val="24"/>
          <w:lang w:eastAsia="en-GB"/>
        </w:rPr>
        <w:t>SENDCO</w:t>
      </w:r>
      <w:r w:rsidRPr="00CD716E">
        <w:rPr>
          <w:rFonts w:cs="Arial"/>
          <w:szCs w:val="24"/>
          <w:lang w:eastAsia="en-GB"/>
        </w:rPr>
        <w:t xml:space="preserve"> is available to meet with you to discuss your child’s progress or any concerns/worries you may have.</w:t>
      </w:r>
    </w:p>
    <w:p w14:paraId="0BD50835" w14:textId="75945AAA" w:rsidR="003C721D" w:rsidRPr="00CD716E" w:rsidRDefault="00EB576D" w:rsidP="001D463E">
      <w:pPr>
        <w:pStyle w:val="ListParagraph"/>
        <w:numPr>
          <w:ilvl w:val="0"/>
          <w:numId w:val="38"/>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You will receive an Individual Education Plan three times a year,</w:t>
      </w:r>
      <w:r w:rsidR="003C721D" w:rsidRPr="00CD716E">
        <w:rPr>
          <w:rFonts w:cs="Arial"/>
          <w:szCs w:val="24"/>
          <w:lang w:eastAsia="en-GB"/>
        </w:rPr>
        <w:t xml:space="preserve"> specifying your child’s targets for that term which will be shared with you by the class teacher or </w:t>
      </w:r>
      <w:r w:rsidR="00153F5B">
        <w:rPr>
          <w:rFonts w:cs="Arial"/>
          <w:szCs w:val="24"/>
          <w:lang w:eastAsia="en-GB"/>
        </w:rPr>
        <w:t>SENDCO</w:t>
      </w:r>
      <w:r w:rsidR="003C721D" w:rsidRPr="00CD716E">
        <w:rPr>
          <w:rFonts w:cs="Arial"/>
          <w:szCs w:val="24"/>
          <w:lang w:eastAsia="en-GB"/>
        </w:rPr>
        <w:t>. We will then ask you to sign and, if appropriate, your child. You will be able to take a copy home with you. </w:t>
      </w:r>
    </w:p>
    <w:p w14:paraId="06A88218" w14:textId="77777777" w:rsidR="003C721D" w:rsidRDefault="003C721D" w:rsidP="001D463E">
      <w:pPr>
        <w:pStyle w:val="ListParagraph"/>
        <w:numPr>
          <w:ilvl w:val="0"/>
          <w:numId w:val="38"/>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All information from outside professionals will be discussed with you with the person involved directly, or where this is not possible, in a report.</w:t>
      </w:r>
    </w:p>
    <w:p w14:paraId="00B40051" w14:textId="76F4749A" w:rsidR="00954467" w:rsidRPr="00CD716E" w:rsidRDefault="0087534D" w:rsidP="001D463E">
      <w:pPr>
        <w:pStyle w:val="ListParagraph"/>
        <w:numPr>
          <w:ilvl w:val="0"/>
          <w:numId w:val="38"/>
        </w:numPr>
        <w:shd w:val="clear" w:color="auto" w:fill="FFFFFF"/>
        <w:overflowPunct/>
        <w:autoSpaceDE/>
        <w:autoSpaceDN/>
        <w:adjustRightInd/>
        <w:spacing w:before="100" w:beforeAutospacing="1" w:after="150" w:line="240" w:lineRule="auto"/>
        <w:textAlignment w:val="auto"/>
        <w:rPr>
          <w:rFonts w:cs="Arial"/>
          <w:szCs w:val="24"/>
          <w:lang w:eastAsia="en-GB"/>
        </w:rPr>
      </w:pPr>
      <w:r>
        <w:rPr>
          <w:rFonts w:cs="Arial"/>
          <w:szCs w:val="24"/>
          <w:lang w:eastAsia="en-GB"/>
        </w:rPr>
        <w:t>Our complaints policy is available on request</w:t>
      </w:r>
    </w:p>
    <w:p w14:paraId="099385F9" w14:textId="77777777" w:rsidR="00EB576D" w:rsidRPr="00CD716E" w:rsidRDefault="00EB576D" w:rsidP="00EB576D">
      <w:pPr>
        <w:shd w:val="clear" w:color="auto" w:fill="FFFFFF"/>
        <w:overflowPunct/>
        <w:autoSpaceDE/>
        <w:autoSpaceDN/>
        <w:adjustRightInd/>
        <w:spacing w:before="100" w:beforeAutospacing="1" w:after="150" w:line="240" w:lineRule="auto"/>
        <w:textAlignment w:val="auto"/>
        <w:rPr>
          <w:rFonts w:cs="Arial"/>
          <w:b/>
          <w:szCs w:val="24"/>
          <w:lang w:eastAsia="en-GB"/>
        </w:rPr>
      </w:pPr>
      <w:r w:rsidRPr="00CD716E">
        <w:rPr>
          <w:rFonts w:cs="Arial"/>
          <w:b/>
          <w:szCs w:val="24"/>
          <w:lang w:eastAsia="en-GB"/>
        </w:rPr>
        <w:t>How is Woodlea accessible to children with SEND?</w:t>
      </w:r>
    </w:p>
    <w:p w14:paraId="7B875E38" w14:textId="77777777" w:rsidR="001A1B24" w:rsidRPr="00CD716E" w:rsidRDefault="001A1B24" w:rsidP="00CD716E">
      <w:pPr>
        <w:pStyle w:val="ListParagraph"/>
        <w:numPr>
          <w:ilvl w:val="0"/>
          <w:numId w:val="40"/>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 xml:space="preserve">Woodlea has wheelchair accessible classrooms and accessible routes to our playgrounds </w:t>
      </w:r>
    </w:p>
    <w:p w14:paraId="13369676" w14:textId="77777777" w:rsidR="001A1B24" w:rsidRPr="00CD716E" w:rsidRDefault="001A1B24" w:rsidP="00CD716E">
      <w:pPr>
        <w:pStyle w:val="ListParagraph"/>
        <w:numPr>
          <w:ilvl w:val="0"/>
          <w:numId w:val="40"/>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 xml:space="preserve">We have classrooms that are accessible with accessible fire exits; </w:t>
      </w:r>
    </w:p>
    <w:p w14:paraId="3036FA1F" w14:textId="77777777" w:rsidR="001A1B24" w:rsidRPr="00CD716E" w:rsidRDefault="001A1B24" w:rsidP="00CD716E">
      <w:pPr>
        <w:pStyle w:val="ListParagraph"/>
        <w:numPr>
          <w:ilvl w:val="0"/>
          <w:numId w:val="40"/>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 xml:space="preserve">All teaching areas (Hall, Music and Drama Room, Library) have accessible fire exits with ramps if necessary; </w:t>
      </w:r>
    </w:p>
    <w:p w14:paraId="48263527" w14:textId="77777777" w:rsidR="001A1B24" w:rsidRPr="00CD716E" w:rsidRDefault="001A1B24" w:rsidP="00CD716E">
      <w:pPr>
        <w:pStyle w:val="ListParagraph"/>
        <w:numPr>
          <w:ilvl w:val="0"/>
          <w:numId w:val="40"/>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 xml:space="preserve">Accessible toilet; </w:t>
      </w:r>
    </w:p>
    <w:p w14:paraId="7CD1F45A" w14:textId="77777777" w:rsidR="001A1B24" w:rsidRPr="00CD716E" w:rsidRDefault="001A1B24" w:rsidP="00CD716E">
      <w:pPr>
        <w:pStyle w:val="ListParagraph"/>
        <w:numPr>
          <w:ilvl w:val="0"/>
          <w:numId w:val="40"/>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 xml:space="preserve">Accessible outside paths from the front gates of the school site. </w:t>
      </w:r>
    </w:p>
    <w:p w14:paraId="1D982313" w14:textId="77777777" w:rsidR="001A1B24" w:rsidRPr="00CD716E" w:rsidRDefault="001A1B24" w:rsidP="00CD716E">
      <w:pPr>
        <w:pStyle w:val="ListParagraph"/>
        <w:numPr>
          <w:ilvl w:val="0"/>
          <w:numId w:val="40"/>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lastRenderedPageBreak/>
        <w:t>We assess and review in line with the Local Authority and DDA statutory requirements and make reasonable adjustments as appropriate.</w:t>
      </w:r>
    </w:p>
    <w:p w14:paraId="70864579" w14:textId="77777777" w:rsidR="00EB576D" w:rsidRPr="00CD716E" w:rsidRDefault="00EB576D" w:rsidP="00CD716E">
      <w:pPr>
        <w:pStyle w:val="ListParagraph"/>
        <w:numPr>
          <w:ilvl w:val="0"/>
          <w:numId w:val="40"/>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After school provision is accessible to all children including those with SEND.</w:t>
      </w:r>
    </w:p>
    <w:p w14:paraId="6A242E49" w14:textId="77777777" w:rsidR="00CD716E" w:rsidRPr="00CD716E" w:rsidRDefault="00EB576D" w:rsidP="00EB576D">
      <w:p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The school’s Accessibility policy can be viewed here</w:t>
      </w:r>
      <w:r w:rsidR="00D85EFF" w:rsidRPr="00CD716E">
        <w:rPr>
          <w:rFonts w:cs="Arial"/>
          <w:szCs w:val="24"/>
          <w:lang w:eastAsia="en-GB"/>
        </w:rPr>
        <w:t xml:space="preserve"> - </w:t>
      </w:r>
      <w:hyperlink r:id="rId8" w:history="1">
        <w:r w:rsidR="001D463E" w:rsidRPr="00CD716E">
          <w:rPr>
            <w:rStyle w:val="Hyperlink"/>
            <w:rFonts w:cs="Arial"/>
            <w:szCs w:val="24"/>
            <w:lang w:eastAsia="en-GB"/>
          </w:rPr>
          <w:t>https://woodlea.hants.sch.uk/docs/Policies/Woodlea_Accessibility_Plan_2024.pdf</w:t>
        </w:r>
      </w:hyperlink>
    </w:p>
    <w:p w14:paraId="0910A620" w14:textId="77777777" w:rsidR="00EB576D" w:rsidRPr="00CD716E" w:rsidRDefault="00EB576D" w:rsidP="00EB576D">
      <w:pPr>
        <w:shd w:val="clear" w:color="auto" w:fill="FFFFFF"/>
        <w:overflowPunct/>
        <w:autoSpaceDE/>
        <w:autoSpaceDN/>
        <w:adjustRightInd/>
        <w:spacing w:before="100" w:beforeAutospacing="1" w:after="150" w:line="240" w:lineRule="auto"/>
        <w:textAlignment w:val="auto"/>
        <w:rPr>
          <w:rFonts w:cs="Arial"/>
          <w:b/>
          <w:szCs w:val="24"/>
          <w:lang w:eastAsia="en-GB"/>
        </w:rPr>
      </w:pPr>
      <w:r w:rsidRPr="00CD716E">
        <w:rPr>
          <w:rFonts w:cs="Arial"/>
          <w:b/>
          <w:szCs w:val="24"/>
          <w:lang w:eastAsia="en-GB"/>
        </w:rPr>
        <w:t>How will we support your child when they are leaving this school or moving to another class?</w:t>
      </w:r>
    </w:p>
    <w:p w14:paraId="5EC1D9E9" w14:textId="77777777" w:rsidR="00EB576D" w:rsidRPr="00CD716E" w:rsidRDefault="00EB576D" w:rsidP="00EB576D">
      <w:pPr>
        <w:shd w:val="clear" w:color="auto" w:fill="FFFFFF"/>
        <w:overflowPunct/>
        <w:autoSpaceDE/>
        <w:autoSpaceDN/>
        <w:adjustRightInd/>
        <w:spacing w:before="0" w:after="375" w:line="240" w:lineRule="auto"/>
        <w:textAlignment w:val="auto"/>
        <w:rPr>
          <w:rFonts w:cs="Arial"/>
          <w:szCs w:val="24"/>
          <w:lang w:eastAsia="en-GB"/>
        </w:rPr>
      </w:pPr>
      <w:r w:rsidRPr="00CD716E">
        <w:rPr>
          <w:rFonts w:cs="Arial"/>
          <w:szCs w:val="24"/>
          <w:lang w:eastAsia="en-GB"/>
        </w:rPr>
        <w:t>We recognise that transitions can be difficult for a child with SEND and take steps to ensure that any transition is as smooth as possible.</w:t>
      </w:r>
    </w:p>
    <w:p w14:paraId="4DD1BA00" w14:textId="77777777" w:rsidR="00EB576D" w:rsidRPr="00CD716E" w:rsidRDefault="00EB576D" w:rsidP="00EB576D">
      <w:pPr>
        <w:numPr>
          <w:ilvl w:val="0"/>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If your child is moving to another school:</w:t>
      </w:r>
    </w:p>
    <w:p w14:paraId="01D98398" w14:textId="2C92882B" w:rsidR="00EB576D" w:rsidRPr="00CD716E" w:rsidRDefault="00EB576D" w:rsidP="00CD716E">
      <w:pPr>
        <w:pStyle w:val="ListParagraph"/>
        <w:numPr>
          <w:ilvl w:val="1"/>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 xml:space="preserve">We will contact the school </w:t>
      </w:r>
      <w:r w:rsidR="00153F5B">
        <w:rPr>
          <w:rFonts w:cs="Arial"/>
          <w:szCs w:val="24"/>
          <w:lang w:eastAsia="en-GB"/>
        </w:rPr>
        <w:t>SENDCO</w:t>
      </w:r>
      <w:r w:rsidRPr="00CD716E">
        <w:rPr>
          <w:rFonts w:cs="Arial"/>
          <w:szCs w:val="24"/>
          <w:lang w:eastAsia="en-GB"/>
        </w:rPr>
        <w:t xml:space="preserve"> and ensure he/she knows about any special arrangements or support that need to be made for your child.</w:t>
      </w:r>
    </w:p>
    <w:p w14:paraId="109A1FC9" w14:textId="77777777" w:rsidR="00EB576D" w:rsidRPr="00CD716E" w:rsidRDefault="00EB576D" w:rsidP="00CD716E">
      <w:pPr>
        <w:pStyle w:val="ListParagraph"/>
        <w:numPr>
          <w:ilvl w:val="1"/>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We will make sure that all records about your child are passed on as soon as possible.</w:t>
      </w:r>
    </w:p>
    <w:p w14:paraId="03C21307" w14:textId="77777777" w:rsidR="00EB576D" w:rsidRPr="00CD716E" w:rsidRDefault="00EB576D" w:rsidP="00EB576D">
      <w:pPr>
        <w:numPr>
          <w:ilvl w:val="0"/>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When moving classes in school:</w:t>
      </w:r>
    </w:p>
    <w:p w14:paraId="4760B614" w14:textId="77777777" w:rsidR="00EB576D" w:rsidRPr="00CD716E" w:rsidRDefault="00EB576D" w:rsidP="00EB576D">
      <w:pPr>
        <w:numPr>
          <w:ilvl w:val="1"/>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Information will be passed on to the new class teacher and in most cases, a planning meeting will take place with the new teacher</w:t>
      </w:r>
      <w:r w:rsidR="001D463E" w:rsidRPr="00CD716E">
        <w:rPr>
          <w:rFonts w:cs="Arial"/>
          <w:szCs w:val="24"/>
          <w:lang w:eastAsia="en-GB"/>
        </w:rPr>
        <w:t xml:space="preserve"> if the family of the SENDCo think this would be beneficial</w:t>
      </w:r>
      <w:r w:rsidRPr="00CD716E">
        <w:rPr>
          <w:rFonts w:cs="Arial"/>
          <w:szCs w:val="24"/>
          <w:lang w:eastAsia="en-GB"/>
        </w:rPr>
        <w:t>.</w:t>
      </w:r>
    </w:p>
    <w:p w14:paraId="6436027E" w14:textId="77777777" w:rsidR="00EB576D" w:rsidRPr="00CD716E" w:rsidRDefault="00EB576D" w:rsidP="00EB576D">
      <w:pPr>
        <w:numPr>
          <w:ilvl w:val="1"/>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A book about moving on will be made for your child where appropriate.</w:t>
      </w:r>
    </w:p>
    <w:p w14:paraId="070A84D4" w14:textId="77777777" w:rsidR="00EB576D" w:rsidRPr="00CD716E" w:rsidRDefault="00EB576D" w:rsidP="00EB576D">
      <w:pPr>
        <w:numPr>
          <w:ilvl w:val="0"/>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In Year 6:</w:t>
      </w:r>
    </w:p>
    <w:p w14:paraId="39965F74" w14:textId="6C5D2CF6" w:rsidR="00EB576D" w:rsidRPr="00CD716E" w:rsidRDefault="00EB576D" w:rsidP="00EB576D">
      <w:pPr>
        <w:numPr>
          <w:ilvl w:val="1"/>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 xml:space="preserve">The </w:t>
      </w:r>
      <w:r w:rsidR="00153F5B">
        <w:rPr>
          <w:rFonts w:cs="Arial"/>
          <w:szCs w:val="24"/>
          <w:lang w:eastAsia="en-GB"/>
        </w:rPr>
        <w:t>SENDCO</w:t>
      </w:r>
      <w:r w:rsidRPr="00CD716E">
        <w:rPr>
          <w:rFonts w:cs="Arial"/>
          <w:szCs w:val="24"/>
          <w:lang w:eastAsia="en-GB"/>
        </w:rPr>
        <w:t xml:space="preserve"> will pass along information to the new school’s </w:t>
      </w:r>
      <w:r w:rsidR="00153F5B">
        <w:rPr>
          <w:rFonts w:cs="Arial"/>
          <w:szCs w:val="24"/>
          <w:lang w:eastAsia="en-GB"/>
        </w:rPr>
        <w:t>SENDCO</w:t>
      </w:r>
      <w:r w:rsidRPr="00CD716E">
        <w:rPr>
          <w:rFonts w:cs="Arial"/>
          <w:szCs w:val="24"/>
          <w:lang w:eastAsia="en-GB"/>
        </w:rPr>
        <w:t xml:space="preserve"> in a timely and comprehensive manner</w:t>
      </w:r>
    </w:p>
    <w:p w14:paraId="58D8C5F2" w14:textId="77777777" w:rsidR="00EB576D" w:rsidRPr="00CD716E" w:rsidRDefault="00EB576D" w:rsidP="00EB576D">
      <w:pPr>
        <w:numPr>
          <w:ilvl w:val="1"/>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Your child will do focused learning about aspects of transition to support their understanding of the changes ahead.</w:t>
      </w:r>
    </w:p>
    <w:p w14:paraId="0F2EC8D5" w14:textId="77777777" w:rsidR="00A567C9" w:rsidRPr="00CD716E" w:rsidRDefault="00EB576D" w:rsidP="003759B6">
      <w:pPr>
        <w:numPr>
          <w:ilvl w:val="1"/>
          <w:numId w:val="26"/>
        </w:numPr>
        <w:shd w:val="clear" w:color="auto" w:fill="FFFFFF"/>
        <w:overflowPunct/>
        <w:autoSpaceDE/>
        <w:autoSpaceDN/>
        <w:adjustRightInd/>
        <w:spacing w:before="100" w:beforeAutospacing="1" w:after="150" w:line="240" w:lineRule="auto"/>
        <w:textAlignment w:val="auto"/>
        <w:rPr>
          <w:rFonts w:cs="Arial"/>
          <w:szCs w:val="24"/>
          <w:lang w:eastAsia="en-GB"/>
        </w:rPr>
      </w:pPr>
      <w:r w:rsidRPr="00CD716E">
        <w:rPr>
          <w:rFonts w:cs="Arial"/>
          <w:szCs w:val="24"/>
          <w:lang w:eastAsia="en-GB"/>
        </w:rPr>
        <w:t>Where possible your child will visit their new school on several occasions and in some cases staff from the new school will visit your child in this school.</w:t>
      </w:r>
    </w:p>
    <w:sectPr w:rsidR="00A567C9" w:rsidRPr="00CD716E" w:rsidSect="00917195">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85652" w14:textId="77777777" w:rsidR="009647C1" w:rsidRDefault="009647C1" w:rsidP="00917195">
      <w:pPr>
        <w:spacing w:before="0" w:after="0" w:line="240" w:lineRule="auto"/>
      </w:pPr>
      <w:r>
        <w:separator/>
      </w:r>
    </w:p>
  </w:endnote>
  <w:endnote w:type="continuationSeparator" w:id="0">
    <w:p w14:paraId="281F80F4" w14:textId="77777777" w:rsidR="009647C1" w:rsidRDefault="009647C1" w:rsidP="009171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B9A23" w14:textId="77777777" w:rsidR="000456A1" w:rsidRDefault="000456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FC696" w14:textId="77777777" w:rsidR="000456A1" w:rsidRDefault="000456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C54AD" w14:textId="77777777" w:rsidR="000456A1" w:rsidRDefault="00045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678B9" w14:textId="77777777" w:rsidR="009647C1" w:rsidRDefault="009647C1" w:rsidP="00917195">
      <w:pPr>
        <w:spacing w:before="0" w:after="0" w:line="240" w:lineRule="auto"/>
      </w:pPr>
      <w:r>
        <w:separator/>
      </w:r>
    </w:p>
  </w:footnote>
  <w:footnote w:type="continuationSeparator" w:id="0">
    <w:p w14:paraId="0D4236A8" w14:textId="77777777" w:rsidR="009647C1" w:rsidRDefault="009647C1" w:rsidP="0091719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D9189" w14:textId="77777777" w:rsidR="000456A1" w:rsidRDefault="000456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F2922" w14:textId="77777777" w:rsidR="00917195" w:rsidRPr="00F15FB8" w:rsidRDefault="006B16E8" w:rsidP="00917195">
    <w:pPr>
      <w:pStyle w:val="Header"/>
      <w:jc w:val="center"/>
      <w:rPr>
        <w:rFonts w:asciiTheme="majorHAnsi" w:hAnsiTheme="majorHAnsi"/>
        <w:sz w:val="28"/>
      </w:rPr>
    </w:pPr>
    <w:r>
      <w:rPr>
        <w:noProof/>
        <w:lang w:eastAsia="en-GB"/>
      </w:rPr>
      <w:drawing>
        <wp:anchor distT="0" distB="0" distL="114300" distR="114300" simplePos="0" relativeHeight="251658240" behindDoc="0" locked="0" layoutInCell="1" allowOverlap="1" wp14:anchorId="0F526C29" wp14:editId="680C260D">
          <wp:simplePos x="0" y="0"/>
          <wp:positionH relativeFrom="column">
            <wp:posOffset>-561975</wp:posOffset>
          </wp:positionH>
          <wp:positionV relativeFrom="paragraph">
            <wp:posOffset>-278130</wp:posOffset>
          </wp:positionV>
          <wp:extent cx="733425" cy="733425"/>
          <wp:effectExtent l="0" t="0" r="9525" b="9525"/>
          <wp:wrapNone/>
          <wp:docPr id="4" name="Picture 4" descr="Woodlea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odlea Primary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anchor>
      </w:drawing>
    </w:r>
    <w:r w:rsidR="00917195" w:rsidRPr="00F15FB8">
      <w:rPr>
        <w:rFonts w:asciiTheme="majorHAnsi" w:hAnsiTheme="majorHAnsi"/>
        <w:sz w:val="28"/>
      </w:rPr>
      <w:t>Woodlea Primary School</w:t>
    </w:r>
  </w:p>
  <w:p w14:paraId="62A9E2A7" w14:textId="14087BA9" w:rsidR="00917195" w:rsidRPr="00F15FB8" w:rsidRDefault="007E50AA" w:rsidP="00917195">
    <w:pPr>
      <w:pStyle w:val="Header"/>
      <w:jc w:val="center"/>
      <w:rPr>
        <w:rFonts w:asciiTheme="majorHAnsi" w:hAnsiTheme="majorHAnsi"/>
        <w:sz w:val="28"/>
      </w:rPr>
    </w:pPr>
    <w:r w:rsidRPr="007E50AA">
      <w:rPr>
        <w:rFonts w:asciiTheme="majorHAnsi" w:hAnsiTheme="majorHAnsi"/>
        <w:sz w:val="28"/>
      </w:rPr>
      <w:t xml:space="preserve">Special </w:t>
    </w:r>
    <w:r>
      <w:rPr>
        <w:rFonts w:asciiTheme="majorHAnsi" w:hAnsiTheme="majorHAnsi"/>
        <w:sz w:val="28"/>
      </w:rPr>
      <w:t>E</w:t>
    </w:r>
    <w:r w:rsidRPr="007E50AA">
      <w:rPr>
        <w:rFonts w:asciiTheme="majorHAnsi" w:hAnsiTheme="majorHAnsi"/>
        <w:sz w:val="28"/>
      </w:rPr>
      <w:t xml:space="preserve">ducational </w:t>
    </w:r>
    <w:r>
      <w:rPr>
        <w:rFonts w:asciiTheme="majorHAnsi" w:hAnsiTheme="majorHAnsi"/>
        <w:sz w:val="28"/>
      </w:rPr>
      <w:t>N</w:t>
    </w:r>
    <w:r w:rsidRPr="007E50AA">
      <w:rPr>
        <w:rFonts w:asciiTheme="majorHAnsi" w:hAnsiTheme="majorHAnsi"/>
        <w:sz w:val="28"/>
      </w:rPr>
      <w:t xml:space="preserve">eeds and </w:t>
    </w:r>
    <w:r>
      <w:rPr>
        <w:rFonts w:asciiTheme="majorHAnsi" w:hAnsiTheme="majorHAnsi"/>
        <w:sz w:val="28"/>
      </w:rPr>
      <w:t>D</w:t>
    </w:r>
    <w:r w:rsidRPr="007E50AA">
      <w:rPr>
        <w:rFonts w:asciiTheme="majorHAnsi" w:hAnsiTheme="majorHAnsi"/>
        <w:sz w:val="28"/>
      </w:rPr>
      <w:t>isabilities</w:t>
    </w:r>
    <w:r w:rsidR="00917195" w:rsidRPr="00F15FB8">
      <w:rPr>
        <w:rFonts w:asciiTheme="majorHAnsi" w:hAnsiTheme="majorHAnsi"/>
        <w:sz w:val="28"/>
      </w:rPr>
      <w:t xml:space="preserve"> </w:t>
    </w:r>
    <w:r>
      <w:rPr>
        <w:rFonts w:asciiTheme="majorHAnsi" w:hAnsiTheme="majorHAnsi"/>
        <w:sz w:val="28"/>
      </w:rPr>
      <w:t>(SEND)</w:t>
    </w:r>
    <w:r w:rsidR="000456A1">
      <w:rPr>
        <w:rFonts w:asciiTheme="majorHAnsi" w:hAnsiTheme="majorHAnsi"/>
        <w:sz w:val="28"/>
      </w:rPr>
      <w:t xml:space="preserve"> </w:t>
    </w:r>
    <w:r w:rsidR="00917195" w:rsidRPr="00F15FB8">
      <w:rPr>
        <w:rFonts w:asciiTheme="majorHAnsi" w:hAnsiTheme="majorHAnsi"/>
        <w:sz w:val="28"/>
      </w:rPr>
      <w:t>Information Report</w:t>
    </w:r>
    <w:r w:rsidR="00E00CDE">
      <w:rPr>
        <w:rFonts w:asciiTheme="majorHAnsi" w:hAnsiTheme="majorHAnsi"/>
        <w:sz w:val="28"/>
      </w:rPr>
      <w:t xml:space="preserve"> 202</w:t>
    </w:r>
    <w:r w:rsidR="00B53588">
      <w:rPr>
        <w:rFonts w:asciiTheme="majorHAnsi" w:hAnsiTheme="majorHAnsi"/>
        <w:sz w:val="28"/>
      </w:rPr>
      <w:t>4</w:t>
    </w:r>
  </w:p>
  <w:p w14:paraId="2A6910B0" w14:textId="77777777" w:rsidR="00917195" w:rsidRDefault="00917195" w:rsidP="009171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26C73" w14:textId="77777777" w:rsidR="000456A1" w:rsidRDefault="000456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F1F5F"/>
    <w:multiLevelType w:val="multilevel"/>
    <w:tmpl w:val="625E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7319B"/>
    <w:multiLevelType w:val="hybridMultilevel"/>
    <w:tmpl w:val="9A402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67129"/>
    <w:multiLevelType w:val="multilevel"/>
    <w:tmpl w:val="F5569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208F4"/>
    <w:multiLevelType w:val="multilevel"/>
    <w:tmpl w:val="3E52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1665A"/>
    <w:multiLevelType w:val="multilevel"/>
    <w:tmpl w:val="97FC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094AA2"/>
    <w:multiLevelType w:val="multilevel"/>
    <w:tmpl w:val="F878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7139D"/>
    <w:multiLevelType w:val="multilevel"/>
    <w:tmpl w:val="4B98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179AD"/>
    <w:multiLevelType w:val="hybridMultilevel"/>
    <w:tmpl w:val="5CC2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35D0E"/>
    <w:multiLevelType w:val="hybridMultilevel"/>
    <w:tmpl w:val="78720CF8"/>
    <w:lvl w:ilvl="0" w:tplc="04C45062">
      <w:numFmt w:val="bullet"/>
      <w:lvlText w:val="•"/>
      <w:lvlJc w:val="left"/>
      <w:pPr>
        <w:ind w:left="1440" w:hanging="72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B16C9D"/>
    <w:multiLevelType w:val="multilevel"/>
    <w:tmpl w:val="455E7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8B0F58"/>
    <w:multiLevelType w:val="hybridMultilevel"/>
    <w:tmpl w:val="A1364738"/>
    <w:lvl w:ilvl="0" w:tplc="04C45062">
      <w:numFmt w:val="bullet"/>
      <w:lvlText w:val="•"/>
      <w:lvlJc w:val="left"/>
      <w:pPr>
        <w:ind w:left="1440" w:hanging="72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40F56AC"/>
    <w:multiLevelType w:val="multilevel"/>
    <w:tmpl w:val="BC4C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847E3"/>
    <w:multiLevelType w:val="hybridMultilevel"/>
    <w:tmpl w:val="2CD6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625F3B"/>
    <w:multiLevelType w:val="hybridMultilevel"/>
    <w:tmpl w:val="3A56826C"/>
    <w:lvl w:ilvl="0" w:tplc="04C4506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137524"/>
    <w:multiLevelType w:val="hybridMultilevel"/>
    <w:tmpl w:val="4B4ACAB6"/>
    <w:lvl w:ilvl="0" w:tplc="04C4506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DB6379"/>
    <w:multiLevelType w:val="multilevel"/>
    <w:tmpl w:val="A8D0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5F07F5"/>
    <w:multiLevelType w:val="multilevel"/>
    <w:tmpl w:val="EDB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9E01D8"/>
    <w:multiLevelType w:val="multilevel"/>
    <w:tmpl w:val="BF245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DF63FB"/>
    <w:multiLevelType w:val="hybridMultilevel"/>
    <w:tmpl w:val="9D7AD698"/>
    <w:lvl w:ilvl="0" w:tplc="04C45062">
      <w:numFmt w:val="bullet"/>
      <w:lvlText w:val="•"/>
      <w:lvlJc w:val="left"/>
      <w:pPr>
        <w:ind w:left="1440" w:hanging="72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B2769E5"/>
    <w:multiLevelType w:val="multilevel"/>
    <w:tmpl w:val="85FC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D3250F"/>
    <w:multiLevelType w:val="multilevel"/>
    <w:tmpl w:val="BC26A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5C3201"/>
    <w:multiLevelType w:val="hybridMultilevel"/>
    <w:tmpl w:val="FA92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F66606"/>
    <w:multiLevelType w:val="multilevel"/>
    <w:tmpl w:val="63808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FC7DD0"/>
    <w:multiLevelType w:val="multilevel"/>
    <w:tmpl w:val="E710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A20A31"/>
    <w:multiLevelType w:val="multilevel"/>
    <w:tmpl w:val="4F04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3F05C5"/>
    <w:multiLevelType w:val="hybridMultilevel"/>
    <w:tmpl w:val="2036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724B2D"/>
    <w:multiLevelType w:val="multilevel"/>
    <w:tmpl w:val="6DD0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FC7BD3"/>
    <w:multiLevelType w:val="hybridMultilevel"/>
    <w:tmpl w:val="2A02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33476F"/>
    <w:multiLevelType w:val="hybridMultilevel"/>
    <w:tmpl w:val="4C7CB818"/>
    <w:lvl w:ilvl="0" w:tplc="04C4506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D13D20"/>
    <w:multiLevelType w:val="hybridMultilevel"/>
    <w:tmpl w:val="4B36EFA4"/>
    <w:lvl w:ilvl="0" w:tplc="04C45062">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D6420C"/>
    <w:multiLevelType w:val="multilevel"/>
    <w:tmpl w:val="0702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867623"/>
    <w:multiLevelType w:val="multilevel"/>
    <w:tmpl w:val="ECE2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DD4C6E"/>
    <w:multiLevelType w:val="multilevel"/>
    <w:tmpl w:val="C668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364C9A"/>
    <w:multiLevelType w:val="hybridMultilevel"/>
    <w:tmpl w:val="E7983C70"/>
    <w:lvl w:ilvl="0" w:tplc="04C45062">
      <w:numFmt w:val="bullet"/>
      <w:lvlText w:val="•"/>
      <w:lvlJc w:val="left"/>
      <w:pPr>
        <w:ind w:left="1440" w:hanging="72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F1135AC"/>
    <w:multiLevelType w:val="multilevel"/>
    <w:tmpl w:val="7088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FC20E2"/>
    <w:multiLevelType w:val="multilevel"/>
    <w:tmpl w:val="654E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A01F5F"/>
    <w:multiLevelType w:val="multilevel"/>
    <w:tmpl w:val="55F6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2E5A11"/>
    <w:multiLevelType w:val="multilevel"/>
    <w:tmpl w:val="1C20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64655B"/>
    <w:multiLevelType w:val="multilevel"/>
    <w:tmpl w:val="4E8C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9F7159"/>
    <w:multiLevelType w:val="multilevel"/>
    <w:tmpl w:val="5036A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B776CA"/>
    <w:multiLevelType w:val="multilevel"/>
    <w:tmpl w:val="F6D6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9"/>
  </w:num>
  <w:num w:numId="3">
    <w:abstractNumId w:val="16"/>
  </w:num>
  <w:num w:numId="4">
    <w:abstractNumId w:val="38"/>
  </w:num>
  <w:num w:numId="5">
    <w:abstractNumId w:val="3"/>
  </w:num>
  <w:num w:numId="6">
    <w:abstractNumId w:val="0"/>
  </w:num>
  <w:num w:numId="7">
    <w:abstractNumId w:val="37"/>
  </w:num>
  <w:num w:numId="8">
    <w:abstractNumId w:val="20"/>
  </w:num>
  <w:num w:numId="9">
    <w:abstractNumId w:val="19"/>
  </w:num>
  <w:num w:numId="10">
    <w:abstractNumId w:val="15"/>
  </w:num>
  <w:num w:numId="11">
    <w:abstractNumId w:val="32"/>
  </w:num>
  <w:num w:numId="12">
    <w:abstractNumId w:val="6"/>
  </w:num>
  <w:num w:numId="13">
    <w:abstractNumId w:val="31"/>
  </w:num>
  <w:num w:numId="14">
    <w:abstractNumId w:val="34"/>
  </w:num>
  <w:num w:numId="15">
    <w:abstractNumId w:val="40"/>
  </w:num>
  <w:num w:numId="16">
    <w:abstractNumId w:val="17"/>
  </w:num>
  <w:num w:numId="17">
    <w:abstractNumId w:val="26"/>
  </w:num>
  <w:num w:numId="18">
    <w:abstractNumId w:val="4"/>
  </w:num>
  <w:num w:numId="19">
    <w:abstractNumId w:val="22"/>
  </w:num>
  <w:num w:numId="20">
    <w:abstractNumId w:val="39"/>
  </w:num>
  <w:num w:numId="21">
    <w:abstractNumId w:val="5"/>
  </w:num>
  <w:num w:numId="22">
    <w:abstractNumId w:val="35"/>
  </w:num>
  <w:num w:numId="23">
    <w:abstractNumId w:val="23"/>
  </w:num>
  <w:num w:numId="24">
    <w:abstractNumId w:val="24"/>
  </w:num>
  <w:num w:numId="25">
    <w:abstractNumId w:val="36"/>
  </w:num>
  <w:num w:numId="26">
    <w:abstractNumId w:val="2"/>
  </w:num>
  <w:num w:numId="27">
    <w:abstractNumId w:val="30"/>
  </w:num>
  <w:num w:numId="28">
    <w:abstractNumId w:val="11"/>
  </w:num>
  <w:num w:numId="29">
    <w:abstractNumId w:val="27"/>
  </w:num>
  <w:num w:numId="30">
    <w:abstractNumId w:val="21"/>
  </w:num>
  <w:num w:numId="31">
    <w:abstractNumId w:val="1"/>
  </w:num>
  <w:num w:numId="32">
    <w:abstractNumId w:val="7"/>
  </w:num>
  <w:num w:numId="33">
    <w:abstractNumId w:val="28"/>
  </w:num>
  <w:num w:numId="34">
    <w:abstractNumId w:val="14"/>
  </w:num>
  <w:num w:numId="35">
    <w:abstractNumId w:val="29"/>
  </w:num>
  <w:num w:numId="36">
    <w:abstractNumId w:val="13"/>
  </w:num>
  <w:num w:numId="37">
    <w:abstractNumId w:val="33"/>
  </w:num>
  <w:num w:numId="38">
    <w:abstractNumId w:val="10"/>
  </w:num>
  <w:num w:numId="39">
    <w:abstractNumId w:val="18"/>
  </w:num>
  <w:num w:numId="40">
    <w:abstractNumId w:val="8"/>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195"/>
    <w:rsid w:val="000456A1"/>
    <w:rsid w:val="000B3060"/>
    <w:rsid w:val="000C2106"/>
    <w:rsid w:val="00115D48"/>
    <w:rsid w:val="00153F5B"/>
    <w:rsid w:val="001A1B24"/>
    <w:rsid w:val="001C507A"/>
    <w:rsid w:val="001C5FF4"/>
    <w:rsid w:val="001D463E"/>
    <w:rsid w:val="00276011"/>
    <w:rsid w:val="002C0669"/>
    <w:rsid w:val="002C46DD"/>
    <w:rsid w:val="002D6EB3"/>
    <w:rsid w:val="00345E4E"/>
    <w:rsid w:val="003753FF"/>
    <w:rsid w:val="003759B6"/>
    <w:rsid w:val="003764F7"/>
    <w:rsid w:val="003C721D"/>
    <w:rsid w:val="00400971"/>
    <w:rsid w:val="004C74F2"/>
    <w:rsid w:val="00521E20"/>
    <w:rsid w:val="00543227"/>
    <w:rsid w:val="00605E5F"/>
    <w:rsid w:val="00647483"/>
    <w:rsid w:val="006B0F28"/>
    <w:rsid w:val="006B16E8"/>
    <w:rsid w:val="006B2BE6"/>
    <w:rsid w:val="006B31A8"/>
    <w:rsid w:val="00712366"/>
    <w:rsid w:val="007263A8"/>
    <w:rsid w:val="007C5E13"/>
    <w:rsid w:val="007C7270"/>
    <w:rsid w:val="007E3346"/>
    <w:rsid w:val="007E50AA"/>
    <w:rsid w:val="0087534D"/>
    <w:rsid w:val="0088191F"/>
    <w:rsid w:val="008C5EB6"/>
    <w:rsid w:val="008D4304"/>
    <w:rsid w:val="0090052B"/>
    <w:rsid w:val="00917195"/>
    <w:rsid w:val="009302A2"/>
    <w:rsid w:val="00945D45"/>
    <w:rsid w:val="00954467"/>
    <w:rsid w:val="00964473"/>
    <w:rsid w:val="009647C1"/>
    <w:rsid w:val="009A6D06"/>
    <w:rsid w:val="009A6E43"/>
    <w:rsid w:val="009B3C50"/>
    <w:rsid w:val="009D1124"/>
    <w:rsid w:val="009D440E"/>
    <w:rsid w:val="009E4129"/>
    <w:rsid w:val="009F4348"/>
    <w:rsid w:val="00A051F4"/>
    <w:rsid w:val="00A10A86"/>
    <w:rsid w:val="00A42948"/>
    <w:rsid w:val="00A431C5"/>
    <w:rsid w:val="00A433FC"/>
    <w:rsid w:val="00A567C9"/>
    <w:rsid w:val="00A715FE"/>
    <w:rsid w:val="00A77549"/>
    <w:rsid w:val="00A84195"/>
    <w:rsid w:val="00AB4710"/>
    <w:rsid w:val="00B214F8"/>
    <w:rsid w:val="00B53588"/>
    <w:rsid w:val="00B74119"/>
    <w:rsid w:val="00BC5264"/>
    <w:rsid w:val="00BF3AD9"/>
    <w:rsid w:val="00C606F4"/>
    <w:rsid w:val="00C67F2E"/>
    <w:rsid w:val="00CB22DA"/>
    <w:rsid w:val="00CC35CB"/>
    <w:rsid w:val="00CD716E"/>
    <w:rsid w:val="00D03A0E"/>
    <w:rsid w:val="00D20E21"/>
    <w:rsid w:val="00D274A4"/>
    <w:rsid w:val="00D85EFF"/>
    <w:rsid w:val="00DD7D21"/>
    <w:rsid w:val="00E00CDE"/>
    <w:rsid w:val="00E1305E"/>
    <w:rsid w:val="00E57D65"/>
    <w:rsid w:val="00EA02D9"/>
    <w:rsid w:val="00EB576D"/>
    <w:rsid w:val="00EB74D3"/>
    <w:rsid w:val="00F1158F"/>
    <w:rsid w:val="00F27007"/>
    <w:rsid w:val="00F4397C"/>
    <w:rsid w:val="00F514DF"/>
    <w:rsid w:val="00FB126A"/>
    <w:rsid w:val="00FE4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54CA9"/>
  <w15:chartTrackingRefBased/>
  <w15:docId w15:val="{11B24743-6570-4D13-9DE0-008ED8379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7195"/>
    <w:pPr>
      <w:overflowPunct w:val="0"/>
      <w:autoSpaceDE w:val="0"/>
      <w:autoSpaceDN w:val="0"/>
      <w:adjustRightInd w:val="0"/>
      <w:spacing w:before="140" w:after="60" w:line="280" w:lineRule="exact"/>
      <w:textAlignment w:val="baseline"/>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7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7195"/>
    <w:pPr>
      <w:ind w:left="720"/>
      <w:contextualSpacing/>
    </w:pPr>
  </w:style>
  <w:style w:type="paragraph" w:styleId="Header">
    <w:name w:val="header"/>
    <w:basedOn w:val="Normal"/>
    <w:link w:val="HeaderChar"/>
    <w:uiPriority w:val="99"/>
    <w:unhideWhenUsed/>
    <w:rsid w:val="0091719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17195"/>
    <w:rPr>
      <w:rFonts w:ascii="Arial" w:eastAsia="Times New Roman" w:hAnsi="Arial" w:cs="Times New Roman"/>
      <w:sz w:val="24"/>
      <w:szCs w:val="20"/>
    </w:rPr>
  </w:style>
  <w:style w:type="paragraph" w:styleId="Footer">
    <w:name w:val="footer"/>
    <w:basedOn w:val="Normal"/>
    <w:link w:val="FooterChar"/>
    <w:uiPriority w:val="99"/>
    <w:unhideWhenUsed/>
    <w:rsid w:val="0091719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17195"/>
    <w:rPr>
      <w:rFonts w:ascii="Arial" w:eastAsia="Times New Roman" w:hAnsi="Arial" w:cs="Times New Roman"/>
      <w:sz w:val="24"/>
      <w:szCs w:val="20"/>
    </w:rPr>
  </w:style>
  <w:style w:type="paragraph" w:styleId="NormalWeb">
    <w:name w:val="Normal (Web)"/>
    <w:basedOn w:val="Normal"/>
    <w:uiPriority w:val="99"/>
    <w:unhideWhenUsed/>
    <w:rsid w:val="00917195"/>
    <w:pPr>
      <w:overflowPunct/>
      <w:autoSpaceDE/>
      <w:autoSpaceDN/>
      <w:adjustRightInd/>
      <w:spacing w:before="100" w:beforeAutospacing="1" w:after="100" w:afterAutospacing="1" w:line="240" w:lineRule="auto"/>
      <w:textAlignment w:val="auto"/>
    </w:pPr>
    <w:rPr>
      <w:rFonts w:ascii="Times New Roman" w:hAnsi="Times New Roman"/>
      <w:szCs w:val="24"/>
      <w:lang w:eastAsia="en-GB"/>
    </w:rPr>
  </w:style>
  <w:style w:type="character" w:styleId="Strong">
    <w:name w:val="Strong"/>
    <w:basedOn w:val="DefaultParagraphFont"/>
    <w:uiPriority w:val="22"/>
    <w:qFormat/>
    <w:rsid w:val="00917195"/>
    <w:rPr>
      <w:b/>
      <w:bCs/>
    </w:rPr>
  </w:style>
  <w:style w:type="character" w:styleId="Emphasis">
    <w:name w:val="Emphasis"/>
    <w:basedOn w:val="DefaultParagraphFont"/>
    <w:uiPriority w:val="20"/>
    <w:qFormat/>
    <w:rsid w:val="00A567C9"/>
    <w:rPr>
      <w:i/>
      <w:iCs/>
    </w:rPr>
  </w:style>
  <w:style w:type="character" w:styleId="Hyperlink">
    <w:name w:val="Hyperlink"/>
    <w:basedOn w:val="DefaultParagraphFont"/>
    <w:uiPriority w:val="99"/>
    <w:unhideWhenUsed/>
    <w:rsid w:val="00A567C9"/>
    <w:rPr>
      <w:color w:val="0000FF"/>
      <w:u w:val="single"/>
    </w:rPr>
  </w:style>
  <w:style w:type="table" w:styleId="GridTable2-Accent3">
    <w:name w:val="Grid Table 2 Accent 3"/>
    <w:basedOn w:val="TableNormal"/>
    <w:uiPriority w:val="47"/>
    <w:rsid w:val="00B214F8"/>
    <w:pPr>
      <w:spacing w:after="0" w:line="240" w:lineRule="auto"/>
    </w:pPr>
    <w:rPr>
      <w:rFonts w:eastAsiaTheme="minorEastAsia"/>
      <w:sz w:val="24"/>
      <w:szCs w:val="24"/>
      <w:lang w:val="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FollowedHyperlink">
    <w:name w:val="FollowedHyperlink"/>
    <w:basedOn w:val="DefaultParagraphFont"/>
    <w:uiPriority w:val="99"/>
    <w:semiHidden/>
    <w:unhideWhenUsed/>
    <w:rsid w:val="00A84195"/>
    <w:rPr>
      <w:color w:val="954F72" w:themeColor="followedHyperlink"/>
      <w:u w:val="single"/>
    </w:rPr>
  </w:style>
  <w:style w:type="character" w:customStyle="1" w:styleId="UnresolvedMention1">
    <w:name w:val="Unresolved Mention1"/>
    <w:basedOn w:val="DefaultParagraphFont"/>
    <w:uiPriority w:val="99"/>
    <w:semiHidden/>
    <w:unhideWhenUsed/>
    <w:rsid w:val="001D4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82918">
      <w:bodyDiv w:val="1"/>
      <w:marLeft w:val="0"/>
      <w:marRight w:val="0"/>
      <w:marTop w:val="0"/>
      <w:marBottom w:val="0"/>
      <w:divBdr>
        <w:top w:val="none" w:sz="0" w:space="0" w:color="auto"/>
        <w:left w:val="none" w:sz="0" w:space="0" w:color="auto"/>
        <w:bottom w:val="none" w:sz="0" w:space="0" w:color="auto"/>
        <w:right w:val="none" w:sz="0" w:space="0" w:color="auto"/>
      </w:divBdr>
      <w:divsChild>
        <w:div w:id="1153376948">
          <w:marLeft w:val="0"/>
          <w:marRight w:val="0"/>
          <w:marTop w:val="0"/>
          <w:marBottom w:val="0"/>
          <w:divBdr>
            <w:top w:val="none" w:sz="0" w:space="0" w:color="auto"/>
            <w:left w:val="none" w:sz="0" w:space="0" w:color="auto"/>
            <w:bottom w:val="none" w:sz="0" w:space="0" w:color="auto"/>
            <w:right w:val="none" w:sz="0" w:space="0" w:color="auto"/>
          </w:divBdr>
        </w:div>
        <w:div w:id="1752042675">
          <w:marLeft w:val="0"/>
          <w:marRight w:val="0"/>
          <w:marTop w:val="0"/>
          <w:marBottom w:val="0"/>
          <w:divBdr>
            <w:top w:val="none" w:sz="0" w:space="0" w:color="auto"/>
            <w:left w:val="none" w:sz="0" w:space="0" w:color="auto"/>
            <w:bottom w:val="none" w:sz="0" w:space="0" w:color="auto"/>
            <w:right w:val="none" w:sz="0" w:space="0" w:color="auto"/>
          </w:divBdr>
        </w:div>
        <w:div w:id="672759776">
          <w:marLeft w:val="0"/>
          <w:marRight w:val="0"/>
          <w:marTop w:val="0"/>
          <w:marBottom w:val="0"/>
          <w:divBdr>
            <w:top w:val="none" w:sz="0" w:space="0" w:color="auto"/>
            <w:left w:val="none" w:sz="0" w:space="0" w:color="auto"/>
            <w:bottom w:val="none" w:sz="0" w:space="0" w:color="auto"/>
            <w:right w:val="none" w:sz="0" w:space="0" w:color="auto"/>
          </w:divBdr>
        </w:div>
        <w:div w:id="1788116023">
          <w:marLeft w:val="0"/>
          <w:marRight w:val="0"/>
          <w:marTop w:val="0"/>
          <w:marBottom w:val="0"/>
          <w:divBdr>
            <w:top w:val="none" w:sz="0" w:space="0" w:color="auto"/>
            <w:left w:val="none" w:sz="0" w:space="0" w:color="auto"/>
            <w:bottom w:val="none" w:sz="0" w:space="0" w:color="auto"/>
            <w:right w:val="none" w:sz="0" w:space="0" w:color="auto"/>
          </w:divBdr>
        </w:div>
      </w:divsChild>
    </w:div>
    <w:div w:id="140387524">
      <w:bodyDiv w:val="1"/>
      <w:marLeft w:val="0"/>
      <w:marRight w:val="0"/>
      <w:marTop w:val="0"/>
      <w:marBottom w:val="0"/>
      <w:divBdr>
        <w:top w:val="none" w:sz="0" w:space="0" w:color="auto"/>
        <w:left w:val="none" w:sz="0" w:space="0" w:color="auto"/>
        <w:bottom w:val="none" w:sz="0" w:space="0" w:color="auto"/>
        <w:right w:val="none" w:sz="0" w:space="0" w:color="auto"/>
      </w:divBdr>
    </w:div>
    <w:div w:id="249506295">
      <w:bodyDiv w:val="1"/>
      <w:marLeft w:val="0"/>
      <w:marRight w:val="0"/>
      <w:marTop w:val="0"/>
      <w:marBottom w:val="0"/>
      <w:divBdr>
        <w:top w:val="none" w:sz="0" w:space="0" w:color="auto"/>
        <w:left w:val="none" w:sz="0" w:space="0" w:color="auto"/>
        <w:bottom w:val="none" w:sz="0" w:space="0" w:color="auto"/>
        <w:right w:val="none" w:sz="0" w:space="0" w:color="auto"/>
      </w:divBdr>
    </w:div>
    <w:div w:id="321589264">
      <w:bodyDiv w:val="1"/>
      <w:marLeft w:val="0"/>
      <w:marRight w:val="0"/>
      <w:marTop w:val="0"/>
      <w:marBottom w:val="0"/>
      <w:divBdr>
        <w:top w:val="none" w:sz="0" w:space="0" w:color="auto"/>
        <w:left w:val="none" w:sz="0" w:space="0" w:color="auto"/>
        <w:bottom w:val="none" w:sz="0" w:space="0" w:color="auto"/>
        <w:right w:val="none" w:sz="0" w:space="0" w:color="auto"/>
      </w:divBdr>
    </w:div>
    <w:div w:id="372006200">
      <w:bodyDiv w:val="1"/>
      <w:marLeft w:val="0"/>
      <w:marRight w:val="0"/>
      <w:marTop w:val="0"/>
      <w:marBottom w:val="0"/>
      <w:divBdr>
        <w:top w:val="none" w:sz="0" w:space="0" w:color="auto"/>
        <w:left w:val="none" w:sz="0" w:space="0" w:color="auto"/>
        <w:bottom w:val="none" w:sz="0" w:space="0" w:color="auto"/>
        <w:right w:val="none" w:sz="0" w:space="0" w:color="auto"/>
      </w:divBdr>
    </w:div>
    <w:div w:id="508526469">
      <w:bodyDiv w:val="1"/>
      <w:marLeft w:val="0"/>
      <w:marRight w:val="0"/>
      <w:marTop w:val="0"/>
      <w:marBottom w:val="0"/>
      <w:divBdr>
        <w:top w:val="none" w:sz="0" w:space="0" w:color="auto"/>
        <w:left w:val="none" w:sz="0" w:space="0" w:color="auto"/>
        <w:bottom w:val="none" w:sz="0" w:space="0" w:color="auto"/>
        <w:right w:val="none" w:sz="0" w:space="0" w:color="auto"/>
      </w:divBdr>
      <w:divsChild>
        <w:div w:id="2140563769">
          <w:marLeft w:val="0"/>
          <w:marRight w:val="0"/>
          <w:marTop w:val="0"/>
          <w:marBottom w:val="0"/>
          <w:divBdr>
            <w:top w:val="none" w:sz="0" w:space="0" w:color="auto"/>
            <w:left w:val="none" w:sz="0" w:space="0" w:color="auto"/>
            <w:bottom w:val="none" w:sz="0" w:space="0" w:color="auto"/>
            <w:right w:val="none" w:sz="0" w:space="0" w:color="auto"/>
          </w:divBdr>
        </w:div>
        <w:div w:id="1623419236">
          <w:marLeft w:val="0"/>
          <w:marRight w:val="0"/>
          <w:marTop w:val="0"/>
          <w:marBottom w:val="0"/>
          <w:divBdr>
            <w:top w:val="none" w:sz="0" w:space="0" w:color="auto"/>
            <w:left w:val="none" w:sz="0" w:space="0" w:color="auto"/>
            <w:bottom w:val="none" w:sz="0" w:space="0" w:color="auto"/>
            <w:right w:val="none" w:sz="0" w:space="0" w:color="auto"/>
          </w:divBdr>
        </w:div>
        <w:div w:id="1446845832">
          <w:marLeft w:val="0"/>
          <w:marRight w:val="0"/>
          <w:marTop w:val="0"/>
          <w:marBottom w:val="0"/>
          <w:divBdr>
            <w:top w:val="none" w:sz="0" w:space="0" w:color="auto"/>
            <w:left w:val="none" w:sz="0" w:space="0" w:color="auto"/>
            <w:bottom w:val="none" w:sz="0" w:space="0" w:color="auto"/>
            <w:right w:val="none" w:sz="0" w:space="0" w:color="auto"/>
          </w:divBdr>
        </w:div>
        <w:div w:id="2122990954">
          <w:marLeft w:val="0"/>
          <w:marRight w:val="0"/>
          <w:marTop w:val="0"/>
          <w:marBottom w:val="0"/>
          <w:divBdr>
            <w:top w:val="none" w:sz="0" w:space="0" w:color="auto"/>
            <w:left w:val="none" w:sz="0" w:space="0" w:color="auto"/>
            <w:bottom w:val="none" w:sz="0" w:space="0" w:color="auto"/>
            <w:right w:val="none" w:sz="0" w:space="0" w:color="auto"/>
          </w:divBdr>
        </w:div>
      </w:divsChild>
    </w:div>
    <w:div w:id="536239214">
      <w:bodyDiv w:val="1"/>
      <w:marLeft w:val="0"/>
      <w:marRight w:val="0"/>
      <w:marTop w:val="0"/>
      <w:marBottom w:val="0"/>
      <w:divBdr>
        <w:top w:val="none" w:sz="0" w:space="0" w:color="auto"/>
        <w:left w:val="none" w:sz="0" w:space="0" w:color="auto"/>
        <w:bottom w:val="none" w:sz="0" w:space="0" w:color="auto"/>
        <w:right w:val="none" w:sz="0" w:space="0" w:color="auto"/>
      </w:divBdr>
      <w:divsChild>
        <w:div w:id="1825315247">
          <w:marLeft w:val="0"/>
          <w:marRight w:val="0"/>
          <w:marTop w:val="0"/>
          <w:marBottom w:val="0"/>
          <w:divBdr>
            <w:top w:val="none" w:sz="0" w:space="0" w:color="auto"/>
            <w:left w:val="none" w:sz="0" w:space="0" w:color="auto"/>
            <w:bottom w:val="none" w:sz="0" w:space="0" w:color="auto"/>
            <w:right w:val="none" w:sz="0" w:space="0" w:color="auto"/>
          </w:divBdr>
        </w:div>
        <w:div w:id="1803692205">
          <w:marLeft w:val="0"/>
          <w:marRight w:val="0"/>
          <w:marTop w:val="0"/>
          <w:marBottom w:val="0"/>
          <w:divBdr>
            <w:top w:val="none" w:sz="0" w:space="0" w:color="auto"/>
            <w:left w:val="none" w:sz="0" w:space="0" w:color="auto"/>
            <w:bottom w:val="none" w:sz="0" w:space="0" w:color="auto"/>
            <w:right w:val="none" w:sz="0" w:space="0" w:color="auto"/>
          </w:divBdr>
        </w:div>
        <w:div w:id="2009137803">
          <w:marLeft w:val="0"/>
          <w:marRight w:val="0"/>
          <w:marTop w:val="0"/>
          <w:marBottom w:val="0"/>
          <w:divBdr>
            <w:top w:val="none" w:sz="0" w:space="0" w:color="auto"/>
            <w:left w:val="none" w:sz="0" w:space="0" w:color="auto"/>
            <w:bottom w:val="none" w:sz="0" w:space="0" w:color="auto"/>
            <w:right w:val="none" w:sz="0" w:space="0" w:color="auto"/>
          </w:divBdr>
        </w:div>
        <w:div w:id="435440801">
          <w:marLeft w:val="0"/>
          <w:marRight w:val="0"/>
          <w:marTop w:val="0"/>
          <w:marBottom w:val="0"/>
          <w:divBdr>
            <w:top w:val="none" w:sz="0" w:space="0" w:color="auto"/>
            <w:left w:val="none" w:sz="0" w:space="0" w:color="auto"/>
            <w:bottom w:val="none" w:sz="0" w:space="0" w:color="auto"/>
            <w:right w:val="none" w:sz="0" w:space="0" w:color="auto"/>
          </w:divBdr>
        </w:div>
        <w:div w:id="1628928664">
          <w:marLeft w:val="0"/>
          <w:marRight w:val="0"/>
          <w:marTop w:val="0"/>
          <w:marBottom w:val="0"/>
          <w:divBdr>
            <w:top w:val="none" w:sz="0" w:space="0" w:color="auto"/>
            <w:left w:val="none" w:sz="0" w:space="0" w:color="auto"/>
            <w:bottom w:val="none" w:sz="0" w:space="0" w:color="auto"/>
            <w:right w:val="none" w:sz="0" w:space="0" w:color="auto"/>
          </w:divBdr>
        </w:div>
        <w:div w:id="1366828793">
          <w:marLeft w:val="0"/>
          <w:marRight w:val="0"/>
          <w:marTop w:val="0"/>
          <w:marBottom w:val="0"/>
          <w:divBdr>
            <w:top w:val="none" w:sz="0" w:space="0" w:color="auto"/>
            <w:left w:val="none" w:sz="0" w:space="0" w:color="auto"/>
            <w:bottom w:val="none" w:sz="0" w:space="0" w:color="auto"/>
            <w:right w:val="none" w:sz="0" w:space="0" w:color="auto"/>
          </w:divBdr>
        </w:div>
      </w:divsChild>
    </w:div>
    <w:div w:id="832453392">
      <w:bodyDiv w:val="1"/>
      <w:marLeft w:val="0"/>
      <w:marRight w:val="0"/>
      <w:marTop w:val="0"/>
      <w:marBottom w:val="0"/>
      <w:divBdr>
        <w:top w:val="none" w:sz="0" w:space="0" w:color="auto"/>
        <w:left w:val="none" w:sz="0" w:space="0" w:color="auto"/>
        <w:bottom w:val="none" w:sz="0" w:space="0" w:color="auto"/>
        <w:right w:val="none" w:sz="0" w:space="0" w:color="auto"/>
      </w:divBdr>
    </w:div>
    <w:div w:id="1075325205">
      <w:bodyDiv w:val="1"/>
      <w:marLeft w:val="0"/>
      <w:marRight w:val="0"/>
      <w:marTop w:val="0"/>
      <w:marBottom w:val="0"/>
      <w:divBdr>
        <w:top w:val="none" w:sz="0" w:space="0" w:color="auto"/>
        <w:left w:val="none" w:sz="0" w:space="0" w:color="auto"/>
        <w:bottom w:val="none" w:sz="0" w:space="0" w:color="auto"/>
        <w:right w:val="none" w:sz="0" w:space="0" w:color="auto"/>
      </w:divBdr>
      <w:divsChild>
        <w:div w:id="434517878">
          <w:marLeft w:val="0"/>
          <w:marRight w:val="0"/>
          <w:marTop w:val="0"/>
          <w:marBottom w:val="0"/>
          <w:divBdr>
            <w:top w:val="none" w:sz="0" w:space="0" w:color="auto"/>
            <w:left w:val="none" w:sz="0" w:space="0" w:color="auto"/>
            <w:bottom w:val="none" w:sz="0" w:space="0" w:color="auto"/>
            <w:right w:val="none" w:sz="0" w:space="0" w:color="auto"/>
          </w:divBdr>
        </w:div>
      </w:divsChild>
    </w:div>
    <w:div w:id="1289360697">
      <w:bodyDiv w:val="1"/>
      <w:marLeft w:val="0"/>
      <w:marRight w:val="0"/>
      <w:marTop w:val="0"/>
      <w:marBottom w:val="0"/>
      <w:divBdr>
        <w:top w:val="none" w:sz="0" w:space="0" w:color="auto"/>
        <w:left w:val="none" w:sz="0" w:space="0" w:color="auto"/>
        <w:bottom w:val="none" w:sz="0" w:space="0" w:color="auto"/>
        <w:right w:val="none" w:sz="0" w:space="0" w:color="auto"/>
      </w:divBdr>
    </w:div>
    <w:div w:id="1575822816">
      <w:bodyDiv w:val="1"/>
      <w:marLeft w:val="0"/>
      <w:marRight w:val="0"/>
      <w:marTop w:val="0"/>
      <w:marBottom w:val="0"/>
      <w:divBdr>
        <w:top w:val="none" w:sz="0" w:space="0" w:color="auto"/>
        <w:left w:val="none" w:sz="0" w:space="0" w:color="auto"/>
        <w:bottom w:val="none" w:sz="0" w:space="0" w:color="auto"/>
        <w:right w:val="none" w:sz="0" w:space="0" w:color="auto"/>
      </w:divBdr>
      <w:divsChild>
        <w:div w:id="762919001">
          <w:marLeft w:val="0"/>
          <w:marRight w:val="0"/>
          <w:marTop w:val="0"/>
          <w:marBottom w:val="0"/>
          <w:divBdr>
            <w:top w:val="none" w:sz="0" w:space="0" w:color="auto"/>
            <w:left w:val="none" w:sz="0" w:space="0" w:color="auto"/>
            <w:bottom w:val="none" w:sz="0" w:space="0" w:color="auto"/>
            <w:right w:val="none" w:sz="0" w:space="0" w:color="auto"/>
          </w:divBdr>
        </w:div>
        <w:div w:id="397629806">
          <w:marLeft w:val="0"/>
          <w:marRight w:val="0"/>
          <w:marTop w:val="0"/>
          <w:marBottom w:val="0"/>
          <w:divBdr>
            <w:top w:val="none" w:sz="0" w:space="0" w:color="auto"/>
            <w:left w:val="none" w:sz="0" w:space="0" w:color="auto"/>
            <w:bottom w:val="none" w:sz="0" w:space="0" w:color="auto"/>
            <w:right w:val="none" w:sz="0" w:space="0" w:color="auto"/>
          </w:divBdr>
        </w:div>
        <w:div w:id="200897718">
          <w:marLeft w:val="0"/>
          <w:marRight w:val="0"/>
          <w:marTop w:val="0"/>
          <w:marBottom w:val="0"/>
          <w:divBdr>
            <w:top w:val="none" w:sz="0" w:space="0" w:color="auto"/>
            <w:left w:val="none" w:sz="0" w:space="0" w:color="auto"/>
            <w:bottom w:val="none" w:sz="0" w:space="0" w:color="auto"/>
            <w:right w:val="none" w:sz="0" w:space="0" w:color="auto"/>
          </w:divBdr>
        </w:div>
        <w:div w:id="2041936243">
          <w:marLeft w:val="0"/>
          <w:marRight w:val="0"/>
          <w:marTop w:val="0"/>
          <w:marBottom w:val="0"/>
          <w:divBdr>
            <w:top w:val="none" w:sz="0" w:space="0" w:color="auto"/>
            <w:left w:val="none" w:sz="0" w:space="0" w:color="auto"/>
            <w:bottom w:val="none" w:sz="0" w:space="0" w:color="auto"/>
            <w:right w:val="none" w:sz="0" w:space="0" w:color="auto"/>
          </w:divBdr>
        </w:div>
      </w:divsChild>
    </w:div>
    <w:div w:id="2064057357">
      <w:bodyDiv w:val="1"/>
      <w:marLeft w:val="0"/>
      <w:marRight w:val="0"/>
      <w:marTop w:val="0"/>
      <w:marBottom w:val="0"/>
      <w:divBdr>
        <w:top w:val="none" w:sz="0" w:space="0" w:color="auto"/>
        <w:left w:val="none" w:sz="0" w:space="0" w:color="auto"/>
        <w:bottom w:val="none" w:sz="0" w:space="0" w:color="auto"/>
        <w:right w:val="none" w:sz="0" w:space="0" w:color="auto"/>
      </w:divBdr>
      <w:divsChild>
        <w:div w:id="1380088489">
          <w:marLeft w:val="0"/>
          <w:marRight w:val="0"/>
          <w:marTop w:val="0"/>
          <w:marBottom w:val="0"/>
          <w:divBdr>
            <w:top w:val="none" w:sz="0" w:space="0" w:color="auto"/>
            <w:left w:val="none" w:sz="0" w:space="0" w:color="auto"/>
            <w:bottom w:val="none" w:sz="0" w:space="0" w:color="auto"/>
            <w:right w:val="none" w:sz="0" w:space="0" w:color="auto"/>
          </w:divBdr>
        </w:div>
        <w:div w:id="606960505">
          <w:marLeft w:val="0"/>
          <w:marRight w:val="0"/>
          <w:marTop w:val="0"/>
          <w:marBottom w:val="0"/>
          <w:divBdr>
            <w:top w:val="none" w:sz="0" w:space="0" w:color="auto"/>
            <w:left w:val="none" w:sz="0" w:space="0" w:color="auto"/>
            <w:bottom w:val="none" w:sz="0" w:space="0" w:color="auto"/>
            <w:right w:val="none" w:sz="0" w:space="0" w:color="auto"/>
          </w:divBdr>
        </w:div>
        <w:div w:id="211381865">
          <w:marLeft w:val="0"/>
          <w:marRight w:val="0"/>
          <w:marTop w:val="0"/>
          <w:marBottom w:val="0"/>
          <w:divBdr>
            <w:top w:val="none" w:sz="0" w:space="0" w:color="auto"/>
            <w:left w:val="none" w:sz="0" w:space="0" w:color="auto"/>
            <w:bottom w:val="none" w:sz="0" w:space="0" w:color="auto"/>
            <w:right w:val="none" w:sz="0" w:space="0" w:color="auto"/>
          </w:divBdr>
        </w:div>
        <w:div w:id="1623000329">
          <w:marLeft w:val="0"/>
          <w:marRight w:val="0"/>
          <w:marTop w:val="0"/>
          <w:marBottom w:val="0"/>
          <w:divBdr>
            <w:top w:val="none" w:sz="0" w:space="0" w:color="auto"/>
            <w:left w:val="none" w:sz="0" w:space="0" w:color="auto"/>
            <w:bottom w:val="none" w:sz="0" w:space="0" w:color="auto"/>
            <w:right w:val="none" w:sz="0" w:space="0" w:color="auto"/>
          </w:divBdr>
        </w:div>
        <w:div w:id="1143350053">
          <w:marLeft w:val="0"/>
          <w:marRight w:val="0"/>
          <w:marTop w:val="0"/>
          <w:marBottom w:val="0"/>
          <w:divBdr>
            <w:top w:val="none" w:sz="0" w:space="0" w:color="auto"/>
            <w:left w:val="none" w:sz="0" w:space="0" w:color="auto"/>
            <w:bottom w:val="none" w:sz="0" w:space="0" w:color="auto"/>
            <w:right w:val="none" w:sz="0" w:space="0" w:color="auto"/>
          </w:divBdr>
        </w:div>
        <w:div w:id="1564484862">
          <w:marLeft w:val="0"/>
          <w:marRight w:val="0"/>
          <w:marTop w:val="0"/>
          <w:marBottom w:val="0"/>
          <w:divBdr>
            <w:top w:val="none" w:sz="0" w:space="0" w:color="auto"/>
            <w:left w:val="none" w:sz="0" w:space="0" w:color="auto"/>
            <w:bottom w:val="none" w:sz="0" w:space="0" w:color="auto"/>
            <w:right w:val="none" w:sz="0" w:space="0" w:color="auto"/>
          </w:divBdr>
        </w:div>
        <w:div w:id="820344737">
          <w:marLeft w:val="0"/>
          <w:marRight w:val="0"/>
          <w:marTop w:val="0"/>
          <w:marBottom w:val="0"/>
          <w:divBdr>
            <w:top w:val="none" w:sz="0" w:space="0" w:color="auto"/>
            <w:left w:val="none" w:sz="0" w:space="0" w:color="auto"/>
            <w:bottom w:val="none" w:sz="0" w:space="0" w:color="auto"/>
            <w:right w:val="none" w:sz="0" w:space="0" w:color="auto"/>
          </w:divBdr>
        </w:div>
        <w:div w:id="1040325723">
          <w:marLeft w:val="0"/>
          <w:marRight w:val="0"/>
          <w:marTop w:val="0"/>
          <w:marBottom w:val="0"/>
          <w:divBdr>
            <w:top w:val="none" w:sz="0" w:space="0" w:color="auto"/>
            <w:left w:val="none" w:sz="0" w:space="0" w:color="auto"/>
            <w:bottom w:val="none" w:sz="0" w:space="0" w:color="auto"/>
            <w:right w:val="none" w:sz="0" w:space="0" w:color="auto"/>
          </w:divBdr>
        </w:div>
        <w:div w:id="1027296751">
          <w:marLeft w:val="0"/>
          <w:marRight w:val="0"/>
          <w:marTop w:val="0"/>
          <w:marBottom w:val="0"/>
          <w:divBdr>
            <w:top w:val="none" w:sz="0" w:space="0" w:color="auto"/>
            <w:left w:val="none" w:sz="0" w:space="0" w:color="auto"/>
            <w:bottom w:val="none" w:sz="0" w:space="0" w:color="auto"/>
            <w:right w:val="none" w:sz="0" w:space="0" w:color="auto"/>
          </w:divBdr>
        </w:div>
        <w:div w:id="1274022525">
          <w:marLeft w:val="0"/>
          <w:marRight w:val="0"/>
          <w:marTop w:val="0"/>
          <w:marBottom w:val="0"/>
          <w:divBdr>
            <w:top w:val="none" w:sz="0" w:space="0" w:color="auto"/>
            <w:left w:val="none" w:sz="0" w:space="0" w:color="auto"/>
            <w:bottom w:val="none" w:sz="0" w:space="0" w:color="auto"/>
            <w:right w:val="none" w:sz="0" w:space="0" w:color="auto"/>
          </w:divBdr>
        </w:div>
      </w:divsChild>
    </w:div>
    <w:div w:id="2127114345">
      <w:bodyDiv w:val="1"/>
      <w:marLeft w:val="0"/>
      <w:marRight w:val="0"/>
      <w:marTop w:val="0"/>
      <w:marBottom w:val="0"/>
      <w:divBdr>
        <w:top w:val="none" w:sz="0" w:space="0" w:color="auto"/>
        <w:left w:val="none" w:sz="0" w:space="0" w:color="auto"/>
        <w:bottom w:val="none" w:sz="0" w:space="0" w:color="auto"/>
        <w:right w:val="none" w:sz="0" w:space="0" w:color="auto"/>
      </w:divBdr>
    </w:div>
    <w:div w:id="214388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odlea.hants.sch.uk/docs/Policies/Woodlea_Accessibility_Plan_2024.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fish.hants.gov.uk/kb5/hampshire/directory/localoffer.page?familychannel=6"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2422</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Hardie</dc:creator>
  <cp:keywords/>
  <dc:description/>
  <cp:lastModifiedBy>Abigail  Oliver </cp:lastModifiedBy>
  <cp:revision>2</cp:revision>
  <dcterms:created xsi:type="dcterms:W3CDTF">2025-04-22T09:24:00Z</dcterms:created>
  <dcterms:modified xsi:type="dcterms:W3CDTF">2025-04-22T09:24:00Z</dcterms:modified>
</cp:coreProperties>
</file>